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0" w:rsidRPr="00FB24E0" w:rsidRDefault="00FB24E0" w:rsidP="00FB24E0">
      <w:pPr>
        <w:jc w:val="center"/>
        <w:rPr>
          <w:rFonts w:ascii="Cambria" w:hAnsi="Cambria" w:cs="Arial"/>
          <w:b/>
          <w:bCs/>
        </w:rPr>
      </w:pPr>
      <w:r w:rsidRPr="00FB24E0">
        <w:rPr>
          <w:rFonts w:ascii="Cambria" w:hAnsi="Cambria" w:cs="Arial"/>
          <w:b/>
          <w:bCs/>
        </w:rPr>
        <w:t xml:space="preserve">Arkusz obserwacji </w:t>
      </w:r>
      <w:r w:rsidR="00013A49">
        <w:rPr>
          <w:rFonts w:ascii="Cambria" w:hAnsi="Cambria" w:cs="Arial"/>
          <w:b/>
          <w:bCs/>
        </w:rPr>
        <w:t xml:space="preserve">kontrolnych i </w:t>
      </w:r>
      <w:proofErr w:type="spellStart"/>
      <w:r w:rsidR="00013A49">
        <w:rPr>
          <w:rFonts w:ascii="Cambria" w:hAnsi="Cambria" w:cs="Arial"/>
          <w:b/>
          <w:bCs/>
        </w:rPr>
        <w:t>kontrolno</w:t>
      </w:r>
      <w:proofErr w:type="spellEnd"/>
      <w:r w:rsidR="00013A49">
        <w:rPr>
          <w:rFonts w:ascii="Cambria" w:hAnsi="Cambria" w:cs="Arial"/>
          <w:b/>
          <w:bCs/>
        </w:rPr>
        <w:t xml:space="preserve"> – doradczych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339"/>
        <w:gridCol w:w="5180"/>
      </w:tblGrid>
      <w:tr w:rsidR="00FB24E0" w:rsidTr="00995ACD">
        <w:trPr>
          <w:trHeight w:val="542"/>
        </w:trPr>
        <w:tc>
          <w:tcPr>
            <w:tcW w:w="562" w:type="dxa"/>
            <w:vAlign w:val="center"/>
          </w:tcPr>
          <w:p w:rsidR="00FB24E0" w:rsidRPr="00952742" w:rsidRDefault="00FB24E0" w:rsidP="00995AC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FB24E0" w:rsidRPr="00952742" w:rsidRDefault="00FB24E0" w:rsidP="00FB24E0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 xml:space="preserve">Cel </w:t>
            </w:r>
            <w:r>
              <w:rPr>
                <w:rFonts w:ascii="Cambria" w:hAnsi="Cambria" w:cs="Arial"/>
              </w:rPr>
              <w:t>obserwacji:</w:t>
            </w:r>
          </w:p>
        </w:tc>
        <w:tc>
          <w:tcPr>
            <w:tcW w:w="5523" w:type="dxa"/>
            <w:vAlign w:val="center"/>
          </w:tcPr>
          <w:p w:rsidR="00FB24E0" w:rsidRPr="00FB24E0" w:rsidRDefault="00FB24E0" w:rsidP="00FB24E0">
            <w:pPr>
              <w:jc w:val="both"/>
              <w:rPr>
                <w:rFonts w:ascii="Cambria" w:hAnsi="Cambria" w:cs="Arial"/>
              </w:rPr>
            </w:pPr>
            <w:r w:rsidRPr="00FB24E0">
              <w:rPr>
                <w:rFonts w:ascii="Cambria" w:hAnsi="Cambria" w:cs="Arial"/>
                <w:noProof/>
              </w:rPr>
              <w:t>Prawidłowość oceniania wiedzy i umiejętności uczniów.   Zachowanie wspierającej funkcji oceny szkolnej.</w:t>
            </w:r>
          </w:p>
        </w:tc>
      </w:tr>
      <w:tr w:rsidR="00FB24E0" w:rsidTr="00483067">
        <w:trPr>
          <w:trHeight w:val="486"/>
        </w:trPr>
        <w:tc>
          <w:tcPr>
            <w:tcW w:w="562" w:type="dxa"/>
            <w:vAlign w:val="center"/>
          </w:tcPr>
          <w:p w:rsidR="00FB24E0" w:rsidRPr="00952742" w:rsidRDefault="00483067" w:rsidP="0048306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FB24E0" w:rsidRPr="00952742" w:rsidRDefault="00FB24E0" w:rsidP="00FB24E0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Data obserwacji:</w:t>
            </w:r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:rsidR="00FB24E0" w:rsidRDefault="00FB24E0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FB24E0" w:rsidTr="00483067">
        <w:trPr>
          <w:trHeight w:val="486"/>
        </w:trPr>
        <w:tc>
          <w:tcPr>
            <w:tcW w:w="562" w:type="dxa"/>
            <w:vAlign w:val="center"/>
          </w:tcPr>
          <w:p w:rsidR="00FB24E0" w:rsidRPr="00952742" w:rsidRDefault="00483067" w:rsidP="0048306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FB24E0" w:rsidRPr="00952742" w:rsidRDefault="00FB24E0" w:rsidP="00995AC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Przedmiot:</w:t>
            </w:r>
          </w:p>
        </w:tc>
        <w:tc>
          <w:tcPr>
            <w:tcW w:w="5523" w:type="dxa"/>
            <w:vAlign w:val="center"/>
          </w:tcPr>
          <w:p w:rsidR="00FB24E0" w:rsidRDefault="00FB24E0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FB24E0" w:rsidTr="00483067">
        <w:trPr>
          <w:trHeight w:val="486"/>
        </w:trPr>
        <w:tc>
          <w:tcPr>
            <w:tcW w:w="562" w:type="dxa"/>
            <w:vAlign w:val="center"/>
          </w:tcPr>
          <w:p w:rsidR="00FB24E0" w:rsidRPr="00952742" w:rsidRDefault="00483067" w:rsidP="0048306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FB24E0" w:rsidRPr="00952742" w:rsidRDefault="00FB24E0" w:rsidP="00483067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Klasa:</w:t>
            </w:r>
          </w:p>
        </w:tc>
        <w:tc>
          <w:tcPr>
            <w:tcW w:w="5523" w:type="dxa"/>
            <w:vAlign w:val="center"/>
          </w:tcPr>
          <w:p w:rsidR="00FB24E0" w:rsidRDefault="00FB24E0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FB24E0" w:rsidTr="00483067">
        <w:trPr>
          <w:trHeight w:val="486"/>
        </w:trPr>
        <w:tc>
          <w:tcPr>
            <w:tcW w:w="562" w:type="dxa"/>
            <w:vAlign w:val="center"/>
          </w:tcPr>
          <w:p w:rsidR="00FB24E0" w:rsidRPr="00952742" w:rsidRDefault="00483067" w:rsidP="0048306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FB24E0" w:rsidRPr="00483067" w:rsidRDefault="00FB24E0" w:rsidP="00483067">
            <w:pPr>
              <w:rPr>
                <w:rFonts w:ascii="Cambria" w:hAnsi="Cambria" w:cs="Arial"/>
              </w:rPr>
            </w:pPr>
            <w:r w:rsidRPr="00483067">
              <w:rPr>
                <w:rFonts w:ascii="Cambria" w:hAnsi="Cambria" w:cs="Arial"/>
              </w:rPr>
              <w:t>Imię i nazwisko nauczyciela:</w:t>
            </w:r>
          </w:p>
        </w:tc>
        <w:tc>
          <w:tcPr>
            <w:tcW w:w="5523" w:type="dxa"/>
            <w:vAlign w:val="center"/>
          </w:tcPr>
          <w:p w:rsidR="00FB24E0" w:rsidRDefault="00FB24E0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FB24E0" w:rsidTr="00483067">
        <w:trPr>
          <w:trHeight w:val="486"/>
        </w:trPr>
        <w:tc>
          <w:tcPr>
            <w:tcW w:w="562" w:type="dxa"/>
            <w:vAlign w:val="center"/>
          </w:tcPr>
          <w:p w:rsidR="00FB24E0" w:rsidRPr="00952742" w:rsidRDefault="00483067" w:rsidP="0048306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483067" w:rsidRPr="00483067" w:rsidRDefault="00483067" w:rsidP="00483067">
            <w:pPr>
              <w:rPr>
                <w:rFonts w:ascii="Cambria" w:hAnsi="Cambria" w:cs="Arial"/>
                <w:noProof/>
              </w:rPr>
            </w:pPr>
            <w:r w:rsidRPr="00483067">
              <w:rPr>
                <w:rFonts w:ascii="Cambria" w:hAnsi="Cambria" w:cs="Arial"/>
                <w:noProof/>
              </w:rPr>
              <w:t>T</w:t>
            </w:r>
            <w:r w:rsidR="00FB24E0" w:rsidRPr="00483067">
              <w:rPr>
                <w:rFonts w:ascii="Cambria" w:hAnsi="Cambria" w:cs="Arial"/>
                <w:noProof/>
              </w:rPr>
              <w:t>yp obserwacji:</w:t>
            </w:r>
          </w:p>
          <w:p w:rsidR="00FB24E0" w:rsidRPr="00483067" w:rsidRDefault="00483067" w:rsidP="00483067">
            <w:pPr>
              <w:rPr>
                <w:rFonts w:ascii="Cambria" w:hAnsi="Cambria" w:cs="Arial"/>
              </w:rPr>
            </w:pPr>
            <w:r w:rsidRPr="00483067">
              <w:rPr>
                <w:rFonts w:ascii="Cambria" w:hAnsi="Cambria" w:cs="Arial"/>
                <w:noProof/>
                <w:sz w:val="16"/>
                <w:szCs w:val="16"/>
              </w:rPr>
              <w:t>(doraźna/wspierająca/kontrolna/</w:t>
            </w:r>
            <w:r w:rsidR="00FB24E0" w:rsidRPr="00483067">
              <w:rPr>
                <w:rFonts w:ascii="Cambria" w:hAnsi="Cambria" w:cs="Arial"/>
                <w:noProof/>
                <w:sz w:val="16"/>
                <w:szCs w:val="16"/>
              </w:rPr>
              <w:t>oceniająca)</w:t>
            </w:r>
          </w:p>
        </w:tc>
        <w:tc>
          <w:tcPr>
            <w:tcW w:w="5523" w:type="dxa"/>
            <w:vAlign w:val="center"/>
          </w:tcPr>
          <w:p w:rsidR="00FB24E0" w:rsidRDefault="00FB24E0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FB24E0" w:rsidTr="00483067">
        <w:trPr>
          <w:trHeight w:val="486"/>
        </w:trPr>
        <w:tc>
          <w:tcPr>
            <w:tcW w:w="562" w:type="dxa"/>
            <w:vAlign w:val="center"/>
          </w:tcPr>
          <w:p w:rsidR="00FB24E0" w:rsidRPr="00952742" w:rsidRDefault="00483067" w:rsidP="0048306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FB24E0" w:rsidRPr="00483067" w:rsidRDefault="00FB24E0" w:rsidP="00483067">
            <w:pPr>
              <w:rPr>
                <w:rFonts w:ascii="Cambria" w:hAnsi="Cambria" w:cs="Arial"/>
              </w:rPr>
            </w:pPr>
            <w:r w:rsidRPr="00483067">
              <w:rPr>
                <w:rFonts w:ascii="Cambria" w:hAnsi="Cambria" w:cs="Arial"/>
                <w:noProof/>
              </w:rPr>
              <w:t>Temat zajęć:</w:t>
            </w:r>
          </w:p>
        </w:tc>
        <w:tc>
          <w:tcPr>
            <w:tcW w:w="5523" w:type="dxa"/>
            <w:vAlign w:val="center"/>
          </w:tcPr>
          <w:p w:rsidR="00FB24E0" w:rsidRDefault="00FB24E0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FB24E0" w:rsidTr="00483067">
        <w:trPr>
          <w:trHeight w:val="486"/>
        </w:trPr>
        <w:tc>
          <w:tcPr>
            <w:tcW w:w="562" w:type="dxa"/>
            <w:vAlign w:val="center"/>
          </w:tcPr>
          <w:p w:rsidR="00FB24E0" w:rsidRPr="00952742" w:rsidRDefault="00483067" w:rsidP="0048306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FB24E0" w:rsidRPr="00483067" w:rsidRDefault="00FB24E0" w:rsidP="00483067">
            <w:pPr>
              <w:rPr>
                <w:rFonts w:ascii="Cambria" w:hAnsi="Cambria" w:cs="Arial"/>
              </w:rPr>
            </w:pPr>
            <w:r w:rsidRPr="00483067">
              <w:rPr>
                <w:rFonts w:ascii="Cambria" w:hAnsi="Cambria" w:cs="Arial"/>
                <w:noProof/>
              </w:rPr>
              <w:t>Metoda prowadzenia zajęć:</w:t>
            </w:r>
          </w:p>
        </w:tc>
        <w:tc>
          <w:tcPr>
            <w:tcW w:w="5523" w:type="dxa"/>
            <w:vAlign w:val="center"/>
          </w:tcPr>
          <w:p w:rsidR="00FB24E0" w:rsidRDefault="00FB24E0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FB24E0" w:rsidRPr="00FB24E0" w:rsidRDefault="00FB24E0" w:rsidP="00FB24E0">
      <w:pPr>
        <w:spacing w:after="0" w:line="240" w:lineRule="auto"/>
        <w:rPr>
          <w:rFonts w:ascii="Cambria" w:hAnsi="Cambria" w:cs="Arial"/>
          <w:noProof/>
        </w:rPr>
      </w:pPr>
    </w:p>
    <w:p w:rsidR="00FB24E0" w:rsidRPr="00483067" w:rsidRDefault="00FB24E0" w:rsidP="00483067">
      <w:pPr>
        <w:pStyle w:val="Akapitzlist"/>
        <w:numPr>
          <w:ilvl w:val="1"/>
          <w:numId w:val="5"/>
        </w:numPr>
        <w:spacing w:after="0" w:line="240" w:lineRule="auto"/>
        <w:ind w:left="426" w:hanging="426"/>
        <w:rPr>
          <w:rFonts w:ascii="Cambria" w:hAnsi="Cambria" w:cs="Arial"/>
          <w:b/>
          <w:noProof/>
        </w:rPr>
      </w:pPr>
      <w:r w:rsidRPr="00483067">
        <w:rPr>
          <w:rFonts w:ascii="Cambria" w:hAnsi="Cambria" w:cs="Arial"/>
          <w:b/>
          <w:noProof/>
        </w:rPr>
        <w:t>Formy pracy uczniów podlegające oce</w:t>
      </w:r>
      <w:r w:rsidR="00483067" w:rsidRPr="00483067">
        <w:rPr>
          <w:rFonts w:ascii="Cambria" w:hAnsi="Cambria" w:cs="Arial"/>
          <w:b/>
          <w:noProof/>
        </w:rPr>
        <w:t>nie na obserwowanych zajęciach:</w:t>
      </w:r>
    </w:p>
    <w:p w:rsidR="00FB24E0" w:rsidRPr="00FB24E0" w:rsidRDefault="00FB24E0" w:rsidP="006477CD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wypowiedzi pojedyńczych uczniów;</w:t>
      </w:r>
    </w:p>
    <w:p w:rsidR="00FB24E0" w:rsidRPr="00FB24E0" w:rsidRDefault="00FB24E0" w:rsidP="006477CD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ocena zadań i ćwiczeń wykonywanych w trakcie lekcji;</w:t>
      </w:r>
    </w:p>
    <w:p w:rsidR="00FB24E0" w:rsidRPr="00FB24E0" w:rsidRDefault="00FB24E0" w:rsidP="006477CD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prace pisemne;</w:t>
      </w:r>
    </w:p>
    <w:p w:rsidR="00FB24E0" w:rsidRPr="00FB24E0" w:rsidRDefault="00FB24E0" w:rsidP="006477CD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wytwory pracy zespołowej;</w:t>
      </w:r>
    </w:p>
    <w:p w:rsidR="00FB24E0" w:rsidRPr="00FB24E0" w:rsidRDefault="00FB24E0" w:rsidP="006477CD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praca domowa;</w:t>
      </w:r>
    </w:p>
    <w:p w:rsidR="00FB24E0" w:rsidRPr="00FB24E0" w:rsidRDefault="00FB24E0" w:rsidP="006477CD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 xml:space="preserve">udział uczniów w lekcji, </w:t>
      </w:r>
    </w:p>
    <w:p w:rsidR="00FB24E0" w:rsidRPr="00483067" w:rsidRDefault="00FB24E0" w:rsidP="006477CD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inne aktywnośći np. projekty, testy sprawnościowe, zadania dodatkowe, przezentacje.</w:t>
      </w:r>
    </w:p>
    <w:p w:rsidR="00FB24E0" w:rsidRPr="00483067" w:rsidRDefault="00FB24E0" w:rsidP="00483067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Cambria" w:hAnsi="Cambria" w:cs="Arial"/>
          <w:b/>
          <w:noProof/>
        </w:rPr>
      </w:pPr>
      <w:r w:rsidRPr="00483067">
        <w:rPr>
          <w:rFonts w:ascii="Cambria" w:hAnsi="Cambria" w:cs="Arial"/>
          <w:b/>
          <w:noProof/>
        </w:rPr>
        <w:t>Za</w:t>
      </w:r>
      <w:r w:rsidR="00483067" w:rsidRPr="00483067">
        <w:rPr>
          <w:rFonts w:ascii="Cambria" w:hAnsi="Cambria" w:cs="Arial"/>
          <w:b/>
          <w:noProof/>
        </w:rPr>
        <w:t>chowanie poprawności oceniania:</w:t>
      </w:r>
    </w:p>
    <w:p w:rsidR="00FB24E0" w:rsidRPr="00FB24E0" w:rsidRDefault="00FB24E0" w:rsidP="006477CD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Zachowanie skali ocen określonej w statucie:</w:t>
      </w:r>
    </w:p>
    <w:p w:rsidR="00FB24E0" w:rsidRPr="00483067" w:rsidRDefault="00FB24E0" w:rsidP="00483067">
      <w:pPr>
        <w:pStyle w:val="Akapitzlist"/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Cambria" w:hAnsi="Cambria" w:cs="Arial"/>
          <w:noProof/>
        </w:rPr>
      </w:pPr>
      <w:r w:rsidRPr="00483067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3067">
        <w:rPr>
          <w:rFonts w:ascii="Cambria" w:hAnsi="Cambria" w:cs="Arial"/>
          <w:noProof/>
        </w:rPr>
        <w:t>.....................................................</w:t>
      </w:r>
    </w:p>
    <w:p w:rsidR="00FB24E0" w:rsidRPr="00FB24E0" w:rsidRDefault="00FB24E0" w:rsidP="006477CD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Trafność wystawionych ocen, adekwatno</w:t>
      </w:r>
      <w:r w:rsidR="00483067">
        <w:rPr>
          <w:rFonts w:ascii="Cambria" w:hAnsi="Cambria" w:cs="Arial"/>
          <w:noProof/>
        </w:rPr>
        <w:t>ść ocen do prezentowanej wiedzy</w:t>
      </w:r>
      <w:r w:rsidRPr="00FB24E0">
        <w:rPr>
          <w:rFonts w:ascii="Cambria" w:hAnsi="Cambria" w:cs="Arial"/>
          <w:noProof/>
        </w:rPr>
        <w:t xml:space="preserve"> i umiejętności:</w:t>
      </w:r>
    </w:p>
    <w:p w:rsidR="00FB24E0" w:rsidRPr="00FB24E0" w:rsidRDefault="00FB24E0" w:rsidP="00483067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ascii="Cambria" w:hAnsi="Cambria" w:cs="Arial"/>
          <w:noProof/>
        </w:rPr>
      </w:pPr>
      <w:r w:rsidRPr="00483067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3067">
        <w:rPr>
          <w:rFonts w:ascii="Cambria" w:hAnsi="Cambria" w:cs="Arial"/>
          <w:noProof/>
        </w:rPr>
        <w:t>......................................................</w:t>
      </w:r>
    </w:p>
    <w:p w:rsidR="00FB24E0" w:rsidRPr="00483067" w:rsidRDefault="00FB24E0" w:rsidP="006477CD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Udzielenie informacji zwrotnej dla ucznia. Czy informacja zwrotna zawierała:</w:t>
      </w:r>
    </w:p>
    <w:p w:rsidR="00FB24E0" w:rsidRPr="00FB24E0" w:rsidRDefault="00FB24E0" w:rsidP="006477CD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wyszczególnienie i docenienie dobrych elementów pracy ucznia?</w:t>
      </w:r>
    </w:p>
    <w:p w:rsidR="00FB24E0" w:rsidRPr="00FB24E0" w:rsidRDefault="00483067" w:rsidP="00483067">
      <w:p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ab/>
      </w:r>
      <w:r w:rsidR="00FB24E0"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noProof/>
        </w:rPr>
        <w:t>................................................................................</w:t>
      </w:r>
    </w:p>
    <w:p w:rsidR="00FB24E0" w:rsidRPr="00FB24E0" w:rsidRDefault="00FB24E0" w:rsidP="006477CD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nauczyciel odnotował i w jaki sposób, co wymaga poprawienia lub dodatkowej pracy ze strony ucznia?</w:t>
      </w:r>
    </w:p>
    <w:p w:rsidR="00FB24E0" w:rsidRPr="00FB24E0" w:rsidRDefault="00483067" w:rsidP="00483067">
      <w:p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ab/>
      </w: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noProof/>
        </w:rPr>
        <w:t>................................................................................</w:t>
      </w:r>
    </w:p>
    <w:p w:rsidR="00FB24E0" w:rsidRPr="00FB24E0" w:rsidRDefault="00FB24E0" w:rsidP="006477CD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nauczyciel udzielił wskazówek, w jaki sposób uczeń powinien poprawić pracę?</w:t>
      </w:r>
    </w:p>
    <w:p w:rsidR="00252EFA" w:rsidRDefault="00483067" w:rsidP="00252EFA">
      <w:p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noProof/>
        </w:rPr>
        <w:t>................................................................................</w:t>
      </w:r>
    </w:p>
    <w:p w:rsidR="00FB24E0" w:rsidRPr="00252EFA" w:rsidRDefault="00FB24E0" w:rsidP="006477CD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Cambria" w:hAnsi="Cambria" w:cs="Arial"/>
          <w:noProof/>
        </w:rPr>
      </w:pPr>
      <w:r w:rsidRPr="00252EFA">
        <w:rPr>
          <w:rFonts w:ascii="Cambria" w:hAnsi="Cambria" w:cs="Arial"/>
          <w:noProof/>
        </w:rPr>
        <w:t>czy nauczyciel wskazał, w jaki sposób uczeń powinien pracować dalej?</w:t>
      </w:r>
    </w:p>
    <w:p w:rsidR="00FB24E0" w:rsidRPr="00FB24E0" w:rsidRDefault="00252EFA" w:rsidP="00483067">
      <w:p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ab/>
      </w:r>
      <w:r w:rsidR="00FB24E0"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noProof/>
        </w:rPr>
        <w:t>....................................................................</w:t>
      </w:r>
      <w:r w:rsidR="00FB24E0" w:rsidRPr="00FB24E0">
        <w:rPr>
          <w:rFonts w:ascii="Cambria" w:hAnsi="Cambria" w:cs="Arial"/>
          <w:noProof/>
        </w:rPr>
        <w:t>..</w:t>
      </w:r>
    </w:p>
    <w:p w:rsidR="00252EFA" w:rsidRPr="00252EFA" w:rsidRDefault="00FB24E0" w:rsidP="006477CD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Cambria" w:hAnsi="Cambria" w:cs="Arial"/>
          <w:noProof/>
        </w:rPr>
      </w:pPr>
      <w:r w:rsidRPr="00483067">
        <w:rPr>
          <w:rFonts w:ascii="Cambria" w:hAnsi="Cambria" w:cs="Arial"/>
          <w:noProof/>
        </w:rPr>
        <w:t>Stopień konkr</w:t>
      </w:r>
      <w:r w:rsidR="00252EFA">
        <w:rPr>
          <w:rFonts w:ascii="Cambria" w:hAnsi="Cambria" w:cs="Arial"/>
          <w:noProof/>
        </w:rPr>
        <w:t>etności komentarza lub recenzji</w:t>
      </w:r>
      <w:r w:rsidRPr="00483067">
        <w:rPr>
          <w:rFonts w:ascii="Cambria" w:hAnsi="Cambria" w:cs="Arial"/>
          <w:noProof/>
        </w:rPr>
        <w:t>. Czy komentarz był precyzyjny, czy tylko ogólny typu: „</w:t>
      </w:r>
      <w:r w:rsidRPr="00483067">
        <w:rPr>
          <w:rFonts w:ascii="Cambria" w:hAnsi="Cambria" w:cs="Arial"/>
          <w:i/>
          <w:noProof/>
        </w:rPr>
        <w:t>popraw się” , „popraw ortografię”;</w:t>
      </w:r>
    </w:p>
    <w:p w:rsidR="00FB24E0" w:rsidRPr="00FB24E0" w:rsidRDefault="00FB24E0" w:rsidP="00252EFA">
      <w:pPr>
        <w:spacing w:after="0" w:line="240" w:lineRule="auto"/>
        <w:ind w:left="851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2EFA">
        <w:rPr>
          <w:rFonts w:ascii="Cambria" w:hAnsi="Cambria" w:cs="Arial"/>
          <w:noProof/>
        </w:rPr>
        <w:t>..................................................................</w:t>
      </w:r>
    </w:p>
    <w:p w:rsidR="00FB24E0" w:rsidRPr="00FB24E0" w:rsidRDefault="00FB24E0" w:rsidP="00483067">
      <w:pPr>
        <w:spacing w:after="0" w:line="240" w:lineRule="auto"/>
        <w:ind w:left="851" w:hanging="425"/>
        <w:contextualSpacing/>
        <w:rPr>
          <w:rFonts w:ascii="Cambria" w:hAnsi="Cambria" w:cs="Arial"/>
          <w:noProof/>
        </w:rPr>
      </w:pPr>
    </w:p>
    <w:p w:rsidR="00FB24E0" w:rsidRPr="00FB24E0" w:rsidRDefault="00FB24E0" w:rsidP="006477CD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lastRenderedPageBreak/>
        <w:t>Czy wystąpiły elementy oceny koleżeńskiej?</w:t>
      </w:r>
    </w:p>
    <w:p w:rsidR="00FB24E0" w:rsidRPr="00FB24E0" w:rsidRDefault="00252EFA" w:rsidP="00252EFA">
      <w:pPr>
        <w:pStyle w:val="Akapitzlist"/>
        <w:spacing w:after="0" w:line="240" w:lineRule="auto"/>
        <w:ind w:left="851"/>
        <w:jc w:val="both"/>
        <w:rPr>
          <w:rFonts w:ascii="Cambria" w:hAnsi="Cambria" w:cs="Arial"/>
          <w:noProof/>
        </w:rPr>
      </w:pPr>
      <w:r w:rsidRPr="00252EFA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4E0" w:rsidRPr="00FB24E0" w:rsidRDefault="00FB24E0" w:rsidP="006477CD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 xml:space="preserve">Czy wystąpiła samoocena ucznia? </w:t>
      </w:r>
    </w:p>
    <w:p w:rsidR="00FB24E0" w:rsidRPr="00FB24E0" w:rsidRDefault="00FB24E0" w:rsidP="00252EFA">
      <w:pPr>
        <w:spacing w:after="0" w:line="276" w:lineRule="auto"/>
        <w:ind w:left="851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2EFA">
        <w:rPr>
          <w:rFonts w:ascii="Cambria" w:hAnsi="Cambria" w:cs="Arial"/>
          <w:noProof/>
        </w:rPr>
        <w:t>.................................................................</w:t>
      </w:r>
    </w:p>
    <w:p w:rsidR="00FB24E0" w:rsidRPr="00FB24E0" w:rsidRDefault="00FB24E0" w:rsidP="006477CD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ocenianie skupiło się na postępach i osiągnięciach ucznia, a nie na podkreślaniu niepowodzeń i braków?</w:t>
      </w:r>
    </w:p>
    <w:p w:rsidR="00FB24E0" w:rsidRPr="00FB24E0" w:rsidRDefault="00FB24E0" w:rsidP="00252EFA">
      <w:pPr>
        <w:spacing w:after="0" w:line="276" w:lineRule="auto"/>
        <w:ind w:left="851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</w:t>
      </w:r>
      <w:r w:rsidR="00252EFA">
        <w:rPr>
          <w:rFonts w:ascii="Cambria" w:hAnsi="Cambria" w:cs="Arial"/>
          <w:noProof/>
        </w:rPr>
        <w:t>...............................</w:t>
      </w:r>
      <w:r w:rsidR="00252EFA" w:rsidRPr="00252EFA">
        <w:rPr>
          <w:rFonts w:ascii="Cambria" w:hAnsi="Cambria" w:cs="Arial"/>
          <w:noProof/>
        </w:rPr>
        <w:t xml:space="preserve"> ......................................................................................................................................................</w:t>
      </w:r>
      <w:r w:rsidR="00252EFA">
        <w:rPr>
          <w:rFonts w:ascii="Cambria" w:hAnsi="Cambria" w:cs="Arial"/>
          <w:noProof/>
        </w:rPr>
        <w:t>..............................</w:t>
      </w:r>
    </w:p>
    <w:p w:rsidR="00FB24E0" w:rsidRPr="00FB24E0" w:rsidRDefault="00FB24E0" w:rsidP="006477CD">
      <w:pPr>
        <w:numPr>
          <w:ilvl w:val="0"/>
          <w:numId w:val="27"/>
        </w:numPr>
        <w:spacing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sprawdzana wiedza lub umiejętności umiejscowione są w celach szczegółowych podstawy kształcenia ogólnego lub zawodowego?</w:t>
      </w:r>
    </w:p>
    <w:p w:rsidR="00FB24E0" w:rsidRPr="00FB24E0" w:rsidRDefault="00FB24E0" w:rsidP="00252EFA">
      <w:pPr>
        <w:spacing w:after="0" w:line="276" w:lineRule="auto"/>
        <w:ind w:left="851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</w:t>
      </w:r>
      <w:r w:rsidR="00252EFA" w:rsidRPr="00252EFA">
        <w:rPr>
          <w:rFonts w:ascii="Cambria" w:hAnsi="Cambria" w:cs="Arial"/>
          <w:noProof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FB24E0" w:rsidRPr="00FB24E0" w:rsidRDefault="00FB24E0" w:rsidP="006477CD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nauczyciel wykorzystał błędne odpowiedzi uczniów do usystemtyzowania wiedzy lub pogłębienia nauczania i w jaki sposób?</w:t>
      </w:r>
    </w:p>
    <w:p w:rsidR="00FB24E0" w:rsidRPr="00FB24E0" w:rsidRDefault="00FB24E0" w:rsidP="00252EFA">
      <w:pPr>
        <w:spacing w:after="0" w:line="276" w:lineRule="auto"/>
        <w:ind w:left="851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</w:t>
      </w:r>
      <w:r w:rsidR="00252EFA">
        <w:rPr>
          <w:rFonts w:ascii="Cambria" w:hAnsi="Cambria" w:cs="Arial"/>
          <w:noProof/>
        </w:rPr>
        <w:t>...............................</w:t>
      </w:r>
      <w:r w:rsidRPr="00FB24E0">
        <w:rPr>
          <w:rFonts w:ascii="Cambria" w:hAnsi="Cambria" w:cs="Arial"/>
          <w:noProof/>
        </w:rPr>
        <w:t>.................................</w:t>
      </w:r>
      <w:r w:rsidR="00252EFA" w:rsidRPr="00252EFA">
        <w:rPr>
          <w:rFonts w:ascii="Cambria" w:hAnsi="Cambria" w:cs="Arial"/>
          <w:noProof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FB24E0" w:rsidRPr="00FB24E0" w:rsidRDefault="00FB24E0" w:rsidP="006477CD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W jaki sposób uczniowie zostali poinformowani o wymaganiach z danego zakresu materiału?</w:t>
      </w:r>
    </w:p>
    <w:p w:rsidR="00FB24E0" w:rsidRPr="00FB24E0" w:rsidRDefault="00FB24E0" w:rsidP="00252EFA">
      <w:pPr>
        <w:spacing w:after="0" w:line="276" w:lineRule="auto"/>
        <w:ind w:left="851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</w:t>
      </w:r>
      <w:r w:rsidR="00252EFA" w:rsidRPr="00252EFA">
        <w:rPr>
          <w:rFonts w:ascii="Cambria" w:hAnsi="Cambria" w:cs="Arial"/>
          <w:noProof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FB24E0" w:rsidRPr="00FB24E0" w:rsidRDefault="00FB24E0" w:rsidP="006477CD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uczniowie zostali poinformowani o „nacobezu”?  W jaki sposób nauczyciel to przekzał? W jakiej formie informacja o obszarach i zakresie sprawdzania umiejętności ucznia jest przekazywana samemu uczniowi i rodzicom?</w:t>
      </w:r>
    </w:p>
    <w:p w:rsidR="00FB24E0" w:rsidRPr="00FB24E0" w:rsidRDefault="00FB24E0" w:rsidP="00252EFA">
      <w:pPr>
        <w:spacing w:after="0" w:line="276" w:lineRule="auto"/>
        <w:ind w:left="851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</w:t>
      </w:r>
      <w:r w:rsidR="00252EFA" w:rsidRPr="00252EFA">
        <w:rPr>
          <w:rFonts w:ascii="Cambria" w:hAnsi="Cambria" w:cs="Arial"/>
          <w:noProof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FB24E0" w:rsidRPr="00FB24E0" w:rsidRDefault="00FB24E0" w:rsidP="006477CD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komentarze nauczyciela lub ocena postępów uczniów była przekazana w sposób życzliwy, obiektywny, bez elemetów złośliwości lub podtekstów?</w:t>
      </w:r>
    </w:p>
    <w:p w:rsidR="00FB24E0" w:rsidRPr="00FB24E0" w:rsidRDefault="00FB24E0" w:rsidP="00252EFA">
      <w:pPr>
        <w:spacing w:after="0" w:line="276" w:lineRule="auto"/>
        <w:ind w:left="851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</w:t>
      </w:r>
      <w:r w:rsidR="00252EFA">
        <w:rPr>
          <w:rFonts w:ascii="Cambria" w:hAnsi="Cambria" w:cs="Arial"/>
          <w:noProof/>
        </w:rPr>
        <w:t>...............................</w:t>
      </w:r>
      <w:r w:rsidRPr="00FB24E0">
        <w:rPr>
          <w:rFonts w:ascii="Cambria" w:hAnsi="Cambria" w:cs="Arial"/>
          <w:noProof/>
        </w:rPr>
        <w:t>.................................</w:t>
      </w:r>
      <w:r w:rsidR="00252EFA" w:rsidRPr="00252EFA">
        <w:rPr>
          <w:rFonts w:ascii="Cambria" w:hAnsi="Cambria" w:cs="Arial"/>
          <w:noProof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FB24E0" w:rsidRPr="00FB24E0" w:rsidRDefault="00FB24E0" w:rsidP="006477CD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wystąpiło podkreślenie wysiłku ucznia w wykonaną pracę w przypadku uczniów objętych pomocą psychologiczno-pedagogiczną?</w:t>
      </w:r>
    </w:p>
    <w:p w:rsidR="00FB24E0" w:rsidRPr="00FB24E0" w:rsidRDefault="00FB24E0" w:rsidP="00252EFA">
      <w:pPr>
        <w:spacing w:after="0" w:line="276" w:lineRule="auto"/>
        <w:ind w:left="851"/>
        <w:contextualSpacing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</w:t>
      </w:r>
      <w:r w:rsidR="00252EFA" w:rsidRPr="00252EFA">
        <w:rPr>
          <w:rFonts w:ascii="Cambria" w:hAnsi="Cambria" w:cs="Arial"/>
          <w:noProof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FB24E0" w:rsidRPr="00FB24E0" w:rsidRDefault="00FB24E0" w:rsidP="006477CD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hAnsi="Cambria" w:cs="Arial"/>
          <w:i/>
          <w:noProof/>
        </w:rPr>
      </w:pPr>
      <w:r w:rsidRPr="00FB24E0">
        <w:rPr>
          <w:rFonts w:ascii="Cambria" w:hAnsi="Cambria" w:cs="Arial"/>
          <w:noProof/>
        </w:rPr>
        <w:t xml:space="preserve">Czy w trakcie oceniania nie wystapiły typowe błędy, </w:t>
      </w:r>
      <w:r w:rsidRPr="00FB24E0">
        <w:rPr>
          <w:rFonts w:ascii="Cambria" w:hAnsi="Cambria" w:cs="Arial"/>
          <w:i/>
          <w:noProof/>
        </w:rPr>
        <w:t>np. błąd atrybucji, subiektywizm, reglamentowanie czasu odpowiedzi i liczby pyań naprowadzających, preferowanie oceniania zadań rozwiązywanych „na czas”, błąd wzamacniania negatywnych stanów emocji, inne.</w:t>
      </w:r>
    </w:p>
    <w:p w:rsidR="00FB24E0" w:rsidRPr="00FB24E0" w:rsidRDefault="00FB24E0" w:rsidP="00FB24E0">
      <w:pPr>
        <w:spacing w:after="0" w:line="276" w:lineRule="auto"/>
        <w:ind w:left="765"/>
        <w:contextualSpacing/>
        <w:jc w:val="both"/>
        <w:rPr>
          <w:rFonts w:ascii="Cambria" w:hAnsi="Cambria" w:cs="Arial"/>
          <w:i/>
          <w:noProof/>
        </w:rPr>
      </w:pPr>
      <w:r w:rsidRPr="00FB24E0">
        <w:rPr>
          <w:rFonts w:ascii="Cambria" w:hAnsi="Cambria" w:cs="Arial"/>
          <w:i/>
          <w:noProof/>
        </w:rPr>
        <w:t>.............................................................................................................................................................................................</w:t>
      </w:r>
      <w:r w:rsidR="00252EFA" w:rsidRPr="00252EFA">
        <w:rPr>
          <w:rFonts w:ascii="Cambria" w:hAnsi="Cambria" w:cs="Arial"/>
          <w:noProof/>
        </w:rPr>
        <w:t xml:space="preserve"> ......................................................................................................................................................................................</w:t>
      </w:r>
      <w:r w:rsidR="00252EFA">
        <w:rPr>
          <w:rFonts w:ascii="Cambria" w:hAnsi="Cambria" w:cs="Arial"/>
          <w:i/>
          <w:noProof/>
        </w:rPr>
        <w:t>..</w:t>
      </w:r>
    </w:p>
    <w:p w:rsidR="00FB24E0" w:rsidRPr="00FB24E0" w:rsidRDefault="00FB24E0" w:rsidP="00FB24E0">
      <w:pPr>
        <w:spacing w:after="0" w:line="240" w:lineRule="auto"/>
        <w:contextualSpacing/>
        <w:jc w:val="both"/>
        <w:rPr>
          <w:rFonts w:ascii="Cambria" w:hAnsi="Cambria" w:cs="Arial"/>
          <w:i/>
          <w:noProof/>
        </w:rPr>
      </w:pPr>
    </w:p>
    <w:p w:rsidR="00FB24E0" w:rsidRPr="00FB24E0" w:rsidRDefault="00FB24E0" w:rsidP="00FB24E0">
      <w:pPr>
        <w:spacing w:after="0" w:line="240" w:lineRule="auto"/>
        <w:contextualSpacing/>
        <w:jc w:val="both"/>
        <w:rPr>
          <w:rFonts w:ascii="Cambria" w:hAnsi="Cambria" w:cs="Arial"/>
          <w:i/>
          <w:noProof/>
        </w:rPr>
      </w:pPr>
    </w:p>
    <w:p w:rsidR="00FB24E0" w:rsidRPr="00FB24E0" w:rsidRDefault="00FB24E0" w:rsidP="00252EFA">
      <w:pPr>
        <w:spacing w:after="0" w:line="240" w:lineRule="auto"/>
        <w:ind w:firstLine="708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i/>
          <w:noProof/>
        </w:rPr>
        <w:t>...................</w:t>
      </w:r>
      <w:r w:rsidR="00252EFA">
        <w:rPr>
          <w:rFonts w:ascii="Cambria" w:hAnsi="Cambria" w:cs="Arial"/>
          <w:i/>
          <w:noProof/>
        </w:rPr>
        <w:t>..................................</w:t>
      </w:r>
      <w:r w:rsidRPr="00FB24E0">
        <w:rPr>
          <w:rFonts w:ascii="Cambria" w:hAnsi="Cambria" w:cs="Arial"/>
          <w:i/>
          <w:noProof/>
        </w:rPr>
        <w:t xml:space="preserve">............                                                                       </w:t>
      </w:r>
      <w:r w:rsidR="00252EFA" w:rsidRPr="00FB24E0">
        <w:rPr>
          <w:rFonts w:ascii="Cambria" w:hAnsi="Cambria" w:cs="Arial"/>
          <w:i/>
          <w:noProof/>
        </w:rPr>
        <w:t>...................</w:t>
      </w:r>
      <w:r w:rsidR="00252EFA">
        <w:rPr>
          <w:rFonts w:ascii="Cambria" w:hAnsi="Cambria" w:cs="Arial"/>
          <w:i/>
          <w:noProof/>
        </w:rPr>
        <w:t>..................................</w:t>
      </w:r>
      <w:r w:rsidR="00252EFA" w:rsidRPr="00FB24E0">
        <w:rPr>
          <w:rFonts w:ascii="Cambria" w:hAnsi="Cambria" w:cs="Arial"/>
          <w:i/>
          <w:noProof/>
        </w:rPr>
        <w:t xml:space="preserve">............  </w:t>
      </w:r>
    </w:p>
    <w:p w:rsidR="00FB24E0" w:rsidRPr="00FB24E0" w:rsidRDefault="00FB24E0" w:rsidP="00FB24E0">
      <w:pPr>
        <w:spacing w:after="0" w:line="240" w:lineRule="auto"/>
        <w:ind w:left="765"/>
        <w:contextualSpacing/>
        <w:rPr>
          <w:rFonts w:ascii="Cambria" w:hAnsi="Cambria" w:cs="Arial"/>
          <w:noProof/>
        </w:rPr>
      </w:pPr>
    </w:p>
    <w:p w:rsidR="00FB24E0" w:rsidRDefault="00FB24E0" w:rsidP="00FB24E0">
      <w:pPr>
        <w:spacing w:after="0" w:line="240" w:lineRule="auto"/>
        <w:ind w:left="765"/>
        <w:contextualSpacing/>
        <w:rPr>
          <w:rFonts w:ascii="Cambria" w:hAnsi="Cambria" w:cs="Arial"/>
          <w:noProof/>
        </w:rPr>
      </w:pPr>
    </w:p>
    <w:p w:rsidR="00252EFA" w:rsidRPr="00FB24E0" w:rsidRDefault="00252EFA" w:rsidP="00FB24E0">
      <w:pPr>
        <w:spacing w:after="0" w:line="240" w:lineRule="auto"/>
        <w:ind w:left="765"/>
        <w:contextualSpacing/>
        <w:rPr>
          <w:rFonts w:ascii="Cambria" w:hAnsi="Cambria" w:cs="Arial"/>
          <w:noProof/>
        </w:rPr>
      </w:pPr>
    </w:p>
    <w:p w:rsidR="00FB24E0" w:rsidRPr="00FB24E0" w:rsidRDefault="00FB24E0" w:rsidP="00252EFA">
      <w:pPr>
        <w:spacing w:line="240" w:lineRule="auto"/>
        <w:contextualSpacing/>
        <w:jc w:val="center"/>
        <w:rPr>
          <w:rFonts w:ascii="Cambria" w:hAnsi="Cambria" w:cs="Arial"/>
          <w:noProof/>
        </w:rPr>
      </w:pPr>
      <w:r w:rsidRPr="00FB24E0">
        <w:rPr>
          <w:rFonts w:ascii="Cambria" w:hAnsi="Cambria" w:cs="Arial"/>
          <w:b/>
          <w:noProof/>
          <w:shd w:val="clear" w:color="auto" w:fill="FFF2CC"/>
        </w:rPr>
        <w:t>Pytania do nauczyciela w czasie prowadzenia rozmowy po obserwacji:</w:t>
      </w:r>
    </w:p>
    <w:p w:rsidR="00FB24E0" w:rsidRPr="00252EFA" w:rsidRDefault="00FB24E0" w:rsidP="006477CD">
      <w:pPr>
        <w:numPr>
          <w:ilvl w:val="0"/>
          <w:numId w:val="26"/>
        </w:numPr>
        <w:spacing w:before="240" w:after="0" w:line="240" w:lineRule="auto"/>
        <w:ind w:left="426" w:hanging="426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W jakim celu Pan/Pani dokonywał/a/oceniania?</w:t>
      </w:r>
    </w:p>
    <w:p w:rsidR="00FB24E0" w:rsidRPr="00252EFA" w:rsidRDefault="00FB24E0" w:rsidP="006477CD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Proszę o ogólną ocenę stopnia opanowania sprawdzanej wiedzy czy umiejętności przez uczniów tej klasy?</w:t>
      </w:r>
    </w:p>
    <w:p w:rsidR="00FB24E0" w:rsidRPr="00FB24E0" w:rsidRDefault="00FB24E0" w:rsidP="006477CD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lastRenderedPageBreak/>
        <w:t>Gdzie wg Pani/Pana tkwi przyczyna niezadawalających / zadawalających wyników uczniów?</w:t>
      </w:r>
    </w:p>
    <w:p w:rsidR="00FB24E0" w:rsidRPr="00FB24E0" w:rsidRDefault="00FB24E0" w:rsidP="00FB24E0">
      <w:pPr>
        <w:spacing w:after="0" w:line="240" w:lineRule="auto"/>
        <w:contextualSpacing/>
        <w:jc w:val="both"/>
        <w:rPr>
          <w:rFonts w:ascii="Cambria" w:hAnsi="Cambria" w:cs="Arial"/>
          <w:b/>
          <w:i/>
          <w:noProof/>
        </w:rPr>
      </w:pPr>
    </w:p>
    <w:p w:rsidR="00FB24E0" w:rsidRPr="00FB24E0" w:rsidRDefault="00FB24E0" w:rsidP="00FB24E0">
      <w:pPr>
        <w:spacing w:after="0" w:line="240" w:lineRule="auto"/>
        <w:contextualSpacing/>
        <w:jc w:val="both"/>
        <w:rPr>
          <w:rFonts w:ascii="Cambria" w:hAnsi="Cambria" w:cs="Arial"/>
          <w:b/>
          <w:i/>
          <w:noProof/>
          <w:color w:val="C00000"/>
        </w:rPr>
      </w:pPr>
      <w:r w:rsidRPr="00FB24E0">
        <w:rPr>
          <w:rFonts w:ascii="Cambria" w:hAnsi="Cambria" w:cs="Arial"/>
          <w:b/>
          <w:i/>
          <w:noProof/>
          <w:color w:val="C00000"/>
        </w:rPr>
        <w:t xml:space="preserve">Proszę o szczególną uwagę ! </w:t>
      </w:r>
    </w:p>
    <w:p w:rsidR="00FB24E0" w:rsidRPr="00FB24E0" w:rsidRDefault="00FB24E0" w:rsidP="00FB24E0">
      <w:pPr>
        <w:spacing w:after="0" w:line="240" w:lineRule="auto"/>
        <w:contextualSpacing/>
        <w:jc w:val="both"/>
        <w:rPr>
          <w:rFonts w:ascii="Cambria" w:hAnsi="Cambria" w:cs="Arial"/>
          <w:b/>
          <w:i/>
          <w:noProof/>
        </w:rPr>
      </w:pPr>
    </w:p>
    <w:p w:rsidR="00FB24E0" w:rsidRPr="00FB24E0" w:rsidRDefault="00FB24E0" w:rsidP="00FB24E0">
      <w:pPr>
        <w:spacing w:after="0" w:line="240" w:lineRule="auto"/>
        <w:contextualSpacing/>
        <w:jc w:val="both"/>
        <w:rPr>
          <w:rFonts w:ascii="Cambria" w:hAnsi="Cambria" w:cs="Arial"/>
          <w:i/>
          <w:noProof/>
        </w:rPr>
      </w:pPr>
      <w:r w:rsidRPr="00FB24E0">
        <w:rPr>
          <w:rFonts w:ascii="Cambria" w:hAnsi="Cambria" w:cs="Arial"/>
          <w:i/>
          <w:noProof/>
        </w:rPr>
        <w:t>W przypadku, gdy nauczyciel będzie wskazywał na przyczyny leżące po stronie uczniów                 (niechęć do nauki, lenistwo, etc.)  proszę zapytać o sposoby motywacji uczniów!</w:t>
      </w:r>
    </w:p>
    <w:p w:rsidR="00FB24E0" w:rsidRPr="00252EFA" w:rsidRDefault="00FB24E0" w:rsidP="006477CD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w klasie funkcjonuje pomoc uczniowska?</w:t>
      </w:r>
    </w:p>
    <w:p w:rsidR="00FB24E0" w:rsidRPr="00252EFA" w:rsidRDefault="00FB24E0" w:rsidP="006477CD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 xml:space="preserve">Jakie działania Pan/Pani podejmuje, by deficyty wiedzy likwidować? </w:t>
      </w:r>
    </w:p>
    <w:p w:rsidR="00FB24E0" w:rsidRPr="00252EFA" w:rsidRDefault="00FB24E0" w:rsidP="006477CD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Pan/Pani zaproponował/a jakiekolwiek formy pomocy uczniom: np. zajęcia dydaktyczno-wyrównawcze, dodatkowe prace, zachęcenie rodziców do włączenia się w pomoc uczniowi, itp.</w:t>
      </w:r>
    </w:p>
    <w:p w:rsidR="00FB24E0" w:rsidRPr="00252EFA" w:rsidRDefault="00FB24E0" w:rsidP="006477CD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 xml:space="preserve">Czy sposób oceniania, który Pan/Pani stosuje ma charakter motywujący, wspierający? Proszę o przykłady np. ile było prac poprawianych, jak liczba uczniów wnioskuje o poprawienie ocen bieżących, </w:t>
      </w:r>
    </w:p>
    <w:p w:rsidR="00FB24E0" w:rsidRPr="00252EFA" w:rsidRDefault="00FB24E0" w:rsidP="006477CD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>Czy w ocenie nauczyciela, uczniowie rozumieją, że stawiane przez Niego wymagania mogą lub są różne w stosunku do uczniów ze specjalnymi potrzebami eduakcyjnymi?</w:t>
      </w:r>
    </w:p>
    <w:p w:rsidR="00FB24E0" w:rsidRPr="00FB24E0" w:rsidRDefault="00FB24E0" w:rsidP="006477CD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noProof/>
        </w:rPr>
      </w:pPr>
      <w:r w:rsidRPr="00FB24E0">
        <w:rPr>
          <w:rFonts w:ascii="Cambria" w:hAnsi="Cambria" w:cs="Arial"/>
          <w:noProof/>
        </w:rPr>
        <w:t xml:space="preserve">W jaki sposób Pan/Pani informuje / zawiadamia uczniów co będzie podlegało ocenianiu, na co Pan/Pani będzie szczególnie zwracał/a uwagę? </w:t>
      </w:r>
    </w:p>
    <w:p w:rsidR="00FB24E0" w:rsidRPr="00FB24E0" w:rsidRDefault="00FB24E0" w:rsidP="00252EFA">
      <w:pPr>
        <w:spacing w:after="0" w:line="240" w:lineRule="auto"/>
        <w:contextualSpacing/>
        <w:jc w:val="both"/>
        <w:rPr>
          <w:rFonts w:ascii="Cambria" w:hAnsi="Cambria" w:cs="Arial"/>
          <w:noProof/>
        </w:rPr>
      </w:pPr>
    </w:p>
    <w:p w:rsidR="00FB24E0" w:rsidRPr="00FB24E0" w:rsidRDefault="00FB24E0" w:rsidP="00FB24E0">
      <w:pPr>
        <w:shd w:val="clear" w:color="auto" w:fill="FFF2CC"/>
        <w:spacing w:after="0" w:line="240" w:lineRule="auto"/>
        <w:contextualSpacing/>
        <w:jc w:val="center"/>
        <w:rPr>
          <w:rFonts w:ascii="Cambria" w:hAnsi="Cambria" w:cs="Arial"/>
          <w:b/>
          <w:noProof/>
        </w:rPr>
      </w:pPr>
      <w:r w:rsidRPr="00FB24E0">
        <w:rPr>
          <w:rFonts w:ascii="Cambria" w:hAnsi="Cambria" w:cs="Arial"/>
          <w:b/>
          <w:noProof/>
        </w:rPr>
        <w:t>Dodatkowo sugeruję:</w:t>
      </w:r>
    </w:p>
    <w:p w:rsidR="00FB24E0" w:rsidRPr="00FB24E0" w:rsidRDefault="00FB24E0" w:rsidP="00FB24E0">
      <w:pPr>
        <w:spacing w:after="0" w:line="240" w:lineRule="auto"/>
        <w:contextualSpacing/>
        <w:jc w:val="both"/>
        <w:rPr>
          <w:rFonts w:ascii="Cambria" w:hAnsi="Cambria" w:cs="Arial"/>
          <w:noProof/>
        </w:rPr>
      </w:pPr>
    </w:p>
    <w:p w:rsidR="00FB24E0" w:rsidRPr="00252EFA" w:rsidRDefault="00FB24E0" w:rsidP="006477CD">
      <w:pPr>
        <w:pStyle w:val="Akapitzlist"/>
        <w:numPr>
          <w:ilvl w:val="0"/>
          <w:numId w:val="29"/>
        </w:numPr>
        <w:spacing w:after="0"/>
        <w:ind w:left="426" w:hanging="426"/>
        <w:rPr>
          <w:rFonts w:ascii="Cambria" w:hAnsi="Cambria"/>
        </w:rPr>
      </w:pPr>
      <w:r w:rsidRPr="00252EFA">
        <w:rPr>
          <w:rFonts w:ascii="Cambria" w:hAnsi="Cambria"/>
        </w:rPr>
        <w:t>Przed rozmową z nauczycielem, bądź przed udaniem się na obserwację należy:</w:t>
      </w:r>
    </w:p>
    <w:p w:rsidR="00FB24E0" w:rsidRPr="00252EFA" w:rsidRDefault="00FB24E0" w:rsidP="006477CD">
      <w:pPr>
        <w:pStyle w:val="Akapitzlist"/>
        <w:numPr>
          <w:ilvl w:val="0"/>
          <w:numId w:val="30"/>
        </w:numPr>
        <w:spacing w:after="0"/>
        <w:ind w:left="851" w:hanging="425"/>
        <w:rPr>
          <w:rFonts w:ascii="Cambria" w:hAnsi="Cambria"/>
        </w:rPr>
      </w:pPr>
      <w:r w:rsidRPr="00252EFA">
        <w:rPr>
          <w:rFonts w:ascii="Cambria" w:hAnsi="Cambria"/>
        </w:rPr>
        <w:t xml:space="preserve">sprawdzić plan pracy dydaktycznej nauczyciela, </w:t>
      </w:r>
    </w:p>
    <w:p w:rsidR="00FB24E0" w:rsidRPr="00252EFA" w:rsidRDefault="00FB24E0" w:rsidP="006477CD">
      <w:pPr>
        <w:pStyle w:val="Akapitzlist"/>
        <w:numPr>
          <w:ilvl w:val="0"/>
          <w:numId w:val="30"/>
        </w:numPr>
        <w:spacing w:after="0"/>
        <w:ind w:left="851" w:hanging="425"/>
        <w:rPr>
          <w:rFonts w:ascii="Cambria" w:hAnsi="Cambria"/>
        </w:rPr>
      </w:pPr>
      <w:r w:rsidRPr="00252EFA">
        <w:rPr>
          <w:rFonts w:ascii="Cambria" w:hAnsi="Cambria"/>
        </w:rPr>
        <w:t xml:space="preserve">sprawdzić wymagania edukacyjne sformułowane dla tej klasy, </w:t>
      </w:r>
    </w:p>
    <w:p w:rsidR="00FB24E0" w:rsidRPr="00252EFA" w:rsidRDefault="00FB24E0" w:rsidP="006477CD">
      <w:pPr>
        <w:pStyle w:val="Akapitzlist"/>
        <w:numPr>
          <w:ilvl w:val="0"/>
          <w:numId w:val="30"/>
        </w:numPr>
        <w:spacing w:after="0"/>
        <w:ind w:left="851" w:hanging="425"/>
        <w:rPr>
          <w:rFonts w:ascii="Cambria" w:hAnsi="Cambria"/>
        </w:rPr>
      </w:pPr>
      <w:r w:rsidRPr="00252EFA">
        <w:rPr>
          <w:rFonts w:ascii="Cambria" w:hAnsi="Cambria"/>
        </w:rPr>
        <w:t>przeanalizować PSO.</w:t>
      </w:r>
    </w:p>
    <w:p w:rsidR="00FB24E0" w:rsidRPr="00252EFA" w:rsidRDefault="00FB24E0" w:rsidP="00252EFA">
      <w:pPr>
        <w:spacing w:after="0" w:line="276" w:lineRule="auto"/>
        <w:jc w:val="both"/>
        <w:rPr>
          <w:rFonts w:ascii="Cambria" w:hAnsi="Cambria"/>
        </w:rPr>
      </w:pPr>
      <w:r w:rsidRPr="00252EFA">
        <w:rPr>
          <w:rFonts w:ascii="Cambria" w:hAnsi="Cambria"/>
        </w:rPr>
        <w:t xml:space="preserve">W przypadku, gdy z ocenianiem przez tego nauczyciela występuje jakiś problem np. skargi uczniów, bardzo słabe oceny, </w:t>
      </w:r>
      <w:proofErr w:type="spellStart"/>
      <w:r w:rsidRPr="00252EFA">
        <w:rPr>
          <w:rFonts w:ascii="Cambria" w:hAnsi="Cambria"/>
        </w:rPr>
        <w:t>pojedyńcze</w:t>
      </w:r>
      <w:proofErr w:type="spellEnd"/>
      <w:r w:rsidRPr="00252EFA">
        <w:rPr>
          <w:rFonts w:ascii="Cambria" w:hAnsi="Cambria"/>
        </w:rPr>
        <w:t xml:space="preserve"> oceny, nieprzestrzegania form oceniania, wyraźny brak korelacji ocen wewnęt</w:t>
      </w:r>
      <w:r w:rsidR="00252EFA">
        <w:rPr>
          <w:rFonts w:ascii="Cambria" w:hAnsi="Cambria"/>
        </w:rPr>
        <w:t>rznych z ocenami na egzaminach/</w:t>
      </w:r>
      <w:r w:rsidRPr="00252EFA">
        <w:rPr>
          <w:rFonts w:ascii="Cambria" w:hAnsi="Cambria"/>
        </w:rPr>
        <w:t xml:space="preserve">sprawdzianach zewnętrznych, proponuję przeprowadzenie kilku obserwacji różnego typu zajęć np. lekcja powtórzeniowa, obserwacja kontrolna bez zapowiedzi. </w:t>
      </w:r>
    </w:p>
    <w:p w:rsidR="00FB24E0" w:rsidRPr="00252EFA" w:rsidRDefault="00FB24E0" w:rsidP="00252EFA">
      <w:pPr>
        <w:spacing w:after="0" w:line="276" w:lineRule="auto"/>
        <w:jc w:val="both"/>
        <w:rPr>
          <w:rFonts w:ascii="Cambria" w:hAnsi="Cambria"/>
        </w:rPr>
      </w:pPr>
      <w:r w:rsidRPr="00252EFA">
        <w:rPr>
          <w:rFonts w:ascii="Cambria" w:hAnsi="Cambria"/>
        </w:rPr>
        <w:t xml:space="preserve">Warto dołączyć do arkusza obserwacji protokół kontroli dziennika oraz protokół z kontroli prac pisemnych uczniów o poprawności przestrzegania zasad WZO (rodzaj ocen, formy sprawdzania, uzasadnianie ocen, stopień trudności sprawdziany, dostosowanie wymagań, analizę ilościową sprawdzianu). </w:t>
      </w:r>
    </w:p>
    <w:p w:rsidR="00FB24E0" w:rsidRPr="00252EFA" w:rsidRDefault="00FB24E0" w:rsidP="00252EFA">
      <w:pPr>
        <w:spacing w:after="0" w:line="276" w:lineRule="auto"/>
        <w:jc w:val="both"/>
        <w:rPr>
          <w:rFonts w:ascii="Cambria" w:hAnsi="Cambria"/>
        </w:rPr>
      </w:pPr>
      <w:r w:rsidRPr="00252EFA">
        <w:rPr>
          <w:rFonts w:ascii="Cambria" w:hAnsi="Cambria"/>
        </w:rPr>
        <w:t>Komplet pozyskanych informacji będzie umożliwiał obiektywną ocenę umiejętności nauczyciela</w:t>
      </w:r>
      <w:r w:rsidRPr="00252EFA">
        <w:rPr>
          <w:rFonts w:ascii="Cambria" w:hAnsi="Cambria"/>
        </w:rPr>
        <w:br/>
        <w:t>w zakresie oceniania uczniów i przestrzegania wewnętrznych regulaminów.</w:t>
      </w:r>
    </w:p>
    <w:p w:rsidR="00252EFA" w:rsidRDefault="00252EFA" w:rsidP="00952742">
      <w:pPr>
        <w:jc w:val="right"/>
      </w:pPr>
    </w:p>
    <w:p w:rsidR="00252EFA" w:rsidRDefault="00252EFA" w:rsidP="00952742">
      <w:pPr>
        <w:jc w:val="right"/>
      </w:pPr>
    </w:p>
    <w:p w:rsidR="00252EFA" w:rsidRDefault="00252EFA" w:rsidP="00952742">
      <w:pPr>
        <w:jc w:val="right"/>
      </w:pPr>
    </w:p>
    <w:p w:rsidR="00252EFA" w:rsidRDefault="00252EFA" w:rsidP="00952742">
      <w:pPr>
        <w:jc w:val="right"/>
      </w:pPr>
      <w:bookmarkStart w:id="0" w:name="_GoBack"/>
      <w:bookmarkEnd w:id="0"/>
    </w:p>
    <w:sectPr w:rsidR="00252EFA" w:rsidSect="00FA5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F1" w:rsidRDefault="00584BF1" w:rsidP="00AE506F">
      <w:pPr>
        <w:spacing w:after="0" w:line="240" w:lineRule="auto"/>
      </w:pPr>
      <w:r>
        <w:separator/>
      </w:r>
    </w:p>
  </w:endnote>
  <w:endnote w:type="continuationSeparator" w:id="0">
    <w:p w:rsidR="00584BF1" w:rsidRDefault="00584BF1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4446"/>
      <w:docPartObj>
        <w:docPartGallery w:val="Page Numbers (Bottom of Page)"/>
        <w:docPartUnique/>
      </w:docPartObj>
    </w:sdtPr>
    <w:sdtEndPr/>
    <w:sdtContent>
      <w:p w:rsidR="00FA5422" w:rsidRDefault="00AB1580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580" w:rsidRPr="00AB1580" w:rsidRDefault="00AB1580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91759">
                                <w:rPr>
                                  <w:rFonts w:ascii="Cambria" w:hAnsi="Cambria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B1580" w:rsidRPr="00AB1580" w:rsidRDefault="00AB1580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="00891759">
                          <w:rPr>
                            <w:rFonts w:ascii="Cambria" w:hAnsi="Cambria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F1" w:rsidRDefault="00584BF1" w:rsidP="00AE506F">
      <w:pPr>
        <w:spacing w:after="0" w:line="240" w:lineRule="auto"/>
      </w:pPr>
      <w:r>
        <w:separator/>
      </w:r>
    </w:p>
  </w:footnote>
  <w:footnote w:type="continuationSeparator" w:id="0">
    <w:p w:rsidR="00584BF1" w:rsidRDefault="00584BF1" w:rsidP="00A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2"/>
        </w:tabs>
        <w:ind w:left="142" w:hanging="360"/>
      </w:pPr>
      <w:rPr>
        <w:rFonts w:ascii="Wingdings" w:hAnsi="Wingdings"/>
        <w:sz w:val="16"/>
      </w:rPr>
    </w:lvl>
  </w:abstractNum>
  <w:abstractNum w:abstractNumId="1" w15:restartNumberingAfterBreak="0">
    <w:nsid w:val="04B30557"/>
    <w:multiLevelType w:val="hybridMultilevel"/>
    <w:tmpl w:val="4272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F51"/>
    <w:multiLevelType w:val="hybridMultilevel"/>
    <w:tmpl w:val="DC6A4E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A568C5"/>
    <w:multiLevelType w:val="hybridMultilevel"/>
    <w:tmpl w:val="4FBEAB6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8772DB"/>
    <w:multiLevelType w:val="hybridMultilevel"/>
    <w:tmpl w:val="7A906E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2F4A58A">
      <w:start w:val="1"/>
      <w:numFmt w:val="bullet"/>
      <w:lvlText w:val="õ"/>
      <w:lvlJc w:val="left"/>
      <w:pPr>
        <w:ind w:left="2149" w:hanging="360"/>
      </w:pPr>
      <w:rPr>
        <w:rFonts w:ascii="Wingdings 2" w:eastAsia="Arial Unicode MS" w:hAnsi="Wingdings 2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A0069"/>
    <w:multiLevelType w:val="hybridMultilevel"/>
    <w:tmpl w:val="C9EE589C"/>
    <w:lvl w:ilvl="0" w:tplc="A65CA060">
      <w:start w:val="2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1108"/>
    <w:multiLevelType w:val="hybridMultilevel"/>
    <w:tmpl w:val="5424409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3A0C5758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5B74CBE8">
      <w:start w:val="1"/>
      <w:numFmt w:val="lowerLetter"/>
      <w:lvlText w:val="%3)"/>
      <w:lvlJc w:val="left"/>
      <w:pPr>
        <w:ind w:left="3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642A9A"/>
    <w:multiLevelType w:val="hybridMultilevel"/>
    <w:tmpl w:val="342610C8"/>
    <w:lvl w:ilvl="0" w:tplc="196E0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F16"/>
    <w:multiLevelType w:val="hybridMultilevel"/>
    <w:tmpl w:val="0106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C455F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202"/>
    <w:multiLevelType w:val="hybridMultilevel"/>
    <w:tmpl w:val="D6CE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6152"/>
    <w:multiLevelType w:val="hybridMultilevel"/>
    <w:tmpl w:val="15E687B0"/>
    <w:lvl w:ilvl="0" w:tplc="89E4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31E"/>
    <w:multiLevelType w:val="hybridMultilevel"/>
    <w:tmpl w:val="EAB48D80"/>
    <w:lvl w:ilvl="0" w:tplc="7A66350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2B12748"/>
    <w:multiLevelType w:val="hybridMultilevel"/>
    <w:tmpl w:val="97D8CB2E"/>
    <w:lvl w:ilvl="0" w:tplc="3C9EE8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77B"/>
    <w:multiLevelType w:val="hybridMultilevel"/>
    <w:tmpl w:val="1A20A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5CBB"/>
    <w:multiLevelType w:val="hybridMultilevel"/>
    <w:tmpl w:val="8DC2D8E0"/>
    <w:lvl w:ilvl="0" w:tplc="B9F8FC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74F3"/>
    <w:multiLevelType w:val="hybridMultilevel"/>
    <w:tmpl w:val="D6C25088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493"/>
    <w:multiLevelType w:val="hybridMultilevel"/>
    <w:tmpl w:val="3EB40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64E7D"/>
    <w:multiLevelType w:val="hybridMultilevel"/>
    <w:tmpl w:val="183C3A6E"/>
    <w:lvl w:ilvl="0" w:tplc="515A459A">
      <w:start w:val="1"/>
      <w:numFmt w:val="decimal"/>
      <w:lvlText w:val="%1."/>
      <w:lvlJc w:val="left"/>
      <w:pPr>
        <w:ind w:left="1211" w:hanging="360"/>
      </w:pPr>
      <w:rPr>
        <w:rFonts w:ascii="Cambria" w:hAnsi="Cambria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A14A8"/>
    <w:multiLevelType w:val="hybridMultilevel"/>
    <w:tmpl w:val="35E4F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5FC"/>
    <w:multiLevelType w:val="hybridMultilevel"/>
    <w:tmpl w:val="D312DFBE"/>
    <w:lvl w:ilvl="0" w:tplc="0B2CDEB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496ADB"/>
    <w:multiLevelType w:val="hybridMultilevel"/>
    <w:tmpl w:val="3206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223"/>
    <w:multiLevelType w:val="hybridMultilevel"/>
    <w:tmpl w:val="C9625A84"/>
    <w:lvl w:ilvl="0" w:tplc="560A566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4A0C04F0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D020ED80">
      <w:start w:val="3"/>
      <w:numFmt w:val="upperLetter"/>
      <w:lvlText w:val="%3."/>
      <w:lvlJc w:val="left"/>
      <w:pPr>
        <w:ind w:left="20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43A6529"/>
    <w:multiLevelType w:val="hybridMultilevel"/>
    <w:tmpl w:val="A8D2056E"/>
    <w:lvl w:ilvl="0" w:tplc="54DE2B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56770E9"/>
    <w:multiLevelType w:val="hybridMultilevel"/>
    <w:tmpl w:val="4D3A072E"/>
    <w:lvl w:ilvl="0" w:tplc="224C0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490"/>
    <w:multiLevelType w:val="hybridMultilevel"/>
    <w:tmpl w:val="914C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6291"/>
    <w:multiLevelType w:val="hybridMultilevel"/>
    <w:tmpl w:val="69D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73060"/>
    <w:multiLevelType w:val="hybridMultilevel"/>
    <w:tmpl w:val="A43C3EEA"/>
    <w:lvl w:ilvl="0" w:tplc="8DD6AF46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ambria" w:hAnsi="Cambri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5708"/>
    <w:multiLevelType w:val="hybridMultilevel"/>
    <w:tmpl w:val="173E0E84"/>
    <w:lvl w:ilvl="0" w:tplc="3A7E7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0EB0"/>
    <w:multiLevelType w:val="hybridMultilevel"/>
    <w:tmpl w:val="923234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6C9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3228"/>
    <w:multiLevelType w:val="hybridMultilevel"/>
    <w:tmpl w:val="D4788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82523"/>
    <w:multiLevelType w:val="hybridMultilevel"/>
    <w:tmpl w:val="D5F6B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55F0D"/>
    <w:multiLevelType w:val="hybridMultilevel"/>
    <w:tmpl w:val="80B042EA"/>
    <w:lvl w:ilvl="0" w:tplc="5DC8189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C5BD4"/>
    <w:multiLevelType w:val="hybridMultilevel"/>
    <w:tmpl w:val="0862FEC0"/>
    <w:lvl w:ilvl="0" w:tplc="FB6A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4187C"/>
    <w:multiLevelType w:val="hybridMultilevel"/>
    <w:tmpl w:val="D1B47108"/>
    <w:lvl w:ilvl="0" w:tplc="AF468626">
      <w:start w:val="1"/>
      <w:numFmt w:val="decimal"/>
      <w:lvlText w:val="%1."/>
      <w:lvlJc w:val="left"/>
      <w:pPr>
        <w:ind w:left="786" w:hanging="360"/>
      </w:pPr>
      <w:rPr>
        <w:rFonts w:ascii="Cambria" w:hAnsi="Cambria" w:cs="Arial"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4E16"/>
    <w:multiLevelType w:val="hybridMultilevel"/>
    <w:tmpl w:val="32343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6D6382"/>
    <w:multiLevelType w:val="hybridMultilevel"/>
    <w:tmpl w:val="42C03CCE"/>
    <w:lvl w:ilvl="0" w:tplc="3CF6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D4C1C"/>
    <w:multiLevelType w:val="hybridMultilevel"/>
    <w:tmpl w:val="DCF4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F01E5"/>
    <w:multiLevelType w:val="hybridMultilevel"/>
    <w:tmpl w:val="95A2FD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0D221D"/>
    <w:multiLevelType w:val="hybridMultilevel"/>
    <w:tmpl w:val="D4A6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43B4D"/>
    <w:multiLevelType w:val="hybridMultilevel"/>
    <w:tmpl w:val="56CA10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405D8E"/>
    <w:multiLevelType w:val="hybridMultilevel"/>
    <w:tmpl w:val="CBF042F0"/>
    <w:lvl w:ilvl="0" w:tplc="C09243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6246AE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37418"/>
    <w:multiLevelType w:val="hybridMultilevel"/>
    <w:tmpl w:val="04A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B69CA"/>
    <w:multiLevelType w:val="hybridMultilevel"/>
    <w:tmpl w:val="2618C408"/>
    <w:lvl w:ilvl="0" w:tplc="E6388DBC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B5F6574"/>
    <w:multiLevelType w:val="hybridMultilevel"/>
    <w:tmpl w:val="AED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30C9"/>
    <w:multiLevelType w:val="hybridMultilevel"/>
    <w:tmpl w:val="9D0C625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ECE30AA"/>
    <w:multiLevelType w:val="hybridMultilevel"/>
    <w:tmpl w:val="FDC06ACC"/>
    <w:lvl w:ilvl="0" w:tplc="8AAECB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29387C"/>
    <w:multiLevelType w:val="hybridMultilevel"/>
    <w:tmpl w:val="325AF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F023CF5"/>
    <w:multiLevelType w:val="hybridMultilevel"/>
    <w:tmpl w:val="E10417FC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3CC5"/>
    <w:multiLevelType w:val="hybridMultilevel"/>
    <w:tmpl w:val="49FA669A"/>
    <w:lvl w:ilvl="0" w:tplc="7A8CB8AE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43"/>
  </w:num>
  <w:num w:numId="3">
    <w:abstractNumId w:val="7"/>
  </w:num>
  <w:num w:numId="4">
    <w:abstractNumId w:val="18"/>
  </w:num>
  <w:num w:numId="5">
    <w:abstractNumId w:val="6"/>
  </w:num>
  <w:num w:numId="6">
    <w:abstractNumId w:val="38"/>
  </w:num>
  <w:num w:numId="7">
    <w:abstractNumId w:val="11"/>
  </w:num>
  <w:num w:numId="8">
    <w:abstractNumId w:val="4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6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20"/>
  </w:num>
  <w:num w:numId="19">
    <w:abstractNumId w:val="25"/>
  </w:num>
  <w:num w:numId="20">
    <w:abstractNumId w:val="8"/>
  </w:num>
  <w:num w:numId="21">
    <w:abstractNumId w:val="42"/>
  </w:num>
  <w:num w:numId="22">
    <w:abstractNumId w:val="32"/>
  </w:num>
  <w:num w:numId="23">
    <w:abstractNumId w:val="21"/>
  </w:num>
  <w:num w:numId="24">
    <w:abstractNumId w:val="30"/>
  </w:num>
  <w:num w:numId="25">
    <w:abstractNumId w:val="44"/>
  </w:num>
  <w:num w:numId="26">
    <w:abstractNumId w:val="48"/>
  </w:num>
  <w:num w:numId="27">
    <w:abstractNumId w:val="12"/>
  </w:num>
  <w:num w:numId="28">
    <w:abstractNumId w:val="3"/>
  </w:num>
  <w:num w:numId="29">
    <w:abstractNumId w:val="10"/>
  </w:num>
  <w:num w:numId="30">
    <w:abstractNumId w:val="13"/>
  </w:num>
  <w:num w:numId="31">
    <w:abstractNumId w:val="40"/>
  </w:num>
  <w:num w:numId="32">
    <w:abstractNumId w:val="27"/>
  </w:num>
  <w:num w:numId="33">
    <w:abstractNumId w:val="29"/>
  </w:num>
  <w:num w:numId="34">
    <w:abstractNumId w:val="47"/>
  </w:num>
  <w:num w:numId="35">
    <w:abstractNumId w:val="15"/>
  </w:num>
  <w:num w:numId="36">
    <w:abstractNumId w:val="35"/>
  </w:num>
  <w:num w:numId="37">
    <w:abstractNumId w:val="22"/>
  </w:num>
  <w:num w:numId="38">
    <w:abstractNumId w:val="1"/>
  </w:num>
  <w:num w:numId="39">
    <w:abstractNumId w:val="28"/>
  </w:num>
  <w:num w:numId="40">
    <w:abstractNumId w:val="33"/>
  </w:num>
  <w:num w:numId="41">
    <w:abstractNumId w:val="31"/>
  </w:num>
  <w:num w:numId="42">
    <w:abstractNumId w:val="16"/>
  </w:num>
  <w:num w:numId="43">
    <w:abstractNumId w:val="39"/>
  </w:num>
  <w:num w:numId="44">
    <w:abstractNumId w:val="37"/>
  </w:num>
  <w:num w:numId="45">
    <w:abstractNumId w:val="4"/>
  </w:num>
  <w:num w:numId="46">
    <w:abstractNumId w:val="5"/>
  </w:num>
  <w:num w:numId="47">
    <w:abstractNumId w:val="34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F"/>
    <w:rsid w:val="00013A49"/>
    <w:rsid w:val="000E539F"/>
    <w:rsid w:val="000F4B90"/>
    <w:rsid w:val="00104619"/>
    <w:rsid w:val="0013793E"/>
    <w:rsid w:val="00216C49"/>
    <w:rsid w:val="00252EFA"/>
    <w:rsid w:val="002E6B7F"/>
    <w:rsid w:val="00365EFB"/>
    <w:rsid w:val="003732A1"/>
    <w:rsid w:val="003939EE"/>
    <w:rsid w:val="00394CEF"/>
    <w:rsid w:val="003D1290"/>
    <w:rsid w:val="00417D9D"/>
    <w:rsid w:val="00470BB2"/>
    <w:rsid w:val="00483067"/>
    <w:rsid w:val="004A4761"/>
    <w:rsid w:val="00514A0C"/>
    <w:rsid w:val="005575AF"/>
    <w:rsid w:val="00584BF1"/>
    <w:rsid w:val="005F206C"/>
    <w:rsid w:val="00624854"/>
    <w:rsid w:val="006477CD"/>
    <w:rsid w:val="006E61F4"/>
    <w:rsid w:val="006F3D60"/>
    <w:rsid w:val="00736221"/>
    <w:rsid w:val="00772759"/>
    <w:rsid w:val="007B7A31"/>
    <w:rsid w:val="007D71B0"/>
    <w:rsid w:val="00891759"/>
    <w:rsid w:val="008C673F"/>
    <w:rsid w:val="00917EE5"/>
    <w:rsid w:val="00952742"/>
    <w:rsid w:val="009574C8"/>
    <w:rsid w:val="009903F2"/>
    <w:rsid w:val="00995ACD"/>
    <w:rsid w:val="009B31E6"/>
    <w:rsid w:val="00A15CA1"/>
    <w:rsid w:val="00A428D0"/>
    <w:rsid w:val="00AB1580"/>
    <w:rsid w:val="00AC5425"/>
    <w:rsid w:val="00AE506F"/>
    <w:rsid w:val="00B63E92"/>
    <w:rsid w:val="00B94BCF"/>
    <w:rsid w:val="00C52FBB"/>
    <w:rsid w:val="00DD460E"/>
    <w:rsid w:val="00DF0732"/>
    <w:rsid w:val="00E20F92"/>
    <w:rsid w:val="00E3353F"/>
    <w:rsid w:val="00E72B8B"/>
    <w:rsid w:val="00E75645"/>
    <w:rsid w:val="00FA5422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EF0CA"/>
  <w15:chartTrackingRefBased/>
  <w15:docId w15:val="{0FF80398-F61A-4431-9E9B-C159C9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6F"/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rsid w:val="00394CEF"/>
    <w:pPr>
      <w:autoSpaceDE w:val="0"/>
      <w:autoSpaceDN w:val="0"/>
      <w:adjustRightInd w:val="0"/>
      <w:spacing w:after="120" w:line="276" w:lineRule="auto"/>
      <w:jc w:val="center"/>
    </w:pPr>
    <w:rPr>
      <w:rFonts w:ascii="Arial" w:eastAsia="Times New Roman" w:hAnsi="Arial" w:cs="Arial"/>
      <w:b/>
      <w:bCs/>
      <w:caps/>
      <w:sz w:val="32"/>
      <w:szCs w:val="21"/>
      <w:lang w:eastAsia="pl-PL"/>
    </w:rPr>
  </w:style>
  <w:style w:type="table" w:styleId="Tabela-Siatka">
    <w:name w:val="Table Grid"/>
    <w:basedOn w:val="Standardowy"/>
    <w:uiPriority w:val="39"/>
    <w:rsid w:val="0039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5A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95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5ACD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995AC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95AC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95ACD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995ACD"/>
    <w:rPr>
      <w:rFonts w:ascii="Calibri" w:eastAsia="Times New Roman" w:hAnsi="Calibri" w:cs="Times New Roman"/>
      <w:color w:val="5A5A5A"/>
      <w:spacing w:val="15"/>
      <w:lang w:eastAsia="pl-PL"/>
    </w:rPr>
  </w:style>
  <w:style w:type="paragraph" w:customStyle="1" w:styleId="Tekstpodstawowy21">
    <w:name w:val="Tekst podstawowy 21"/>
    <w:basedOn w:val="Normalny"/>
    <w:rsid w:val="00995AC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17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E13A-D6AD-431C-A0A5-CD2CB3B6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1621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prowadzenia obserwacji</vt:lpstr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prowadzenia obserwacji</dc:title>
  <dc:subject/>
  <dc:creator>Admin</dc:creator>
  <cp:keywords/>
  <dc:description/>
  <cp:lastModifiedBy>Admin</cp:lastModifiedBy>
  <cp:revision>4</cp:revision>
  <cp:lastPrinted>2021-10-11T11:54:00Z</cp:lastPrinted>
  <dcterms:created xsi:type="dcterms:W3CDTF">2021-10-11T12:14:00Z</dcterms:created>
  <dcterms:modified xsi:type="dcterms:W3CDTF">2021-10-11T12:16:00Z</dcterms:modified>
</cp:coreProperties>
</file>