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F11" w:rsidRPr="00150C40" w:rsidRDefault="00033D98" w:rsidP="00234666">
      <w:pPr>
        <w:jc w:val="center"/>
        <w:rPr>
          <w:rFonts w:ascii="Times New Roman" w:hAnsi="Times New Roman" w:cs="Times New Roman"/>
          <w:b/>
          <w:sz w:val="28"/>
          <w:szCs w:val="28"/>
        </w:rPr>
      </w:pPr>
      <w:r w:rsidRPr="00150C40">
        <w:rPr>
          <w:rFonts w:ascii="Times New Roman" w:hAnsi="Times New Roman" w:cs="Times New Roman"/>
          <w:b/>
          <w:sz w:val="28"/>
          <w:szCs w:val="28"/>
        </w:rPr>
        <w:t>Zasady bezpiecznej pracy z komputerem</w:t>
      </w:r>
    </w:p>
    <w:p w:rsidR="00033D98" w:rsidRPr="00150C40" w:rsidRDefault="00033D98" w:rsidP="00033D98">
      <w:pPr>
        <w:rPr>
          <w:rFonts w:ascii="Times New Roman" w:hAnsi="Times New Roman" w:cs="Times New Roman"/>
          <w:sz w:val="24"/>
          <w:szCs w:val="24"/>
        </w:rPr>
      </w:pPr>
      <w:r w:rsidRPr="00150C40">
        <w:rPr>
          <w:rFonts w:ascii="Times New Roman" w:hAnsi="Times New Roman" w:cs="Times New Roman"/>
          <w:sz w:val="24"/>
          <w:szCs w:val="24"/>
        </w:rPr>
        <w:t>1. Odpoczynek</w:t>
      </w:r>
    </w:p>
    <w:p w:rsidR="00033D98" w:rsidRPr="00150C40" w:rsidRDefault="00033D98" w:rsidP="00033D98">
      <w:pPr>
        <w:rPr>
          <w:rFonts w:ascii="Times New Roman" w:hAnsi="Times New Roman" w:cs="Times New Roman"/>
          <w:sz w:val="24"/>
          <w:szCs w:val="24"/>
        </w:rPr>
      </w:pPr>
      <w:r w:rsidRPr="00150C40">
        <w:rPr>
          <w:rFonts w:ascii="Times New Roman" w:hAnsi="Times New Roman" w:cs="Times New Roman"/>
          <w:b/>
          <w:bCs/>
          <w:sz w:val="24"/>
          <w:szCs w:val="24"/>
        </w:rPr>
        <w:t>Po każdej godzinie pracy z komputerem</w:t>
      </w:r>
      <w:r w:rsidRPr="00150C40">
        <w:rPr>
          <w:rFonts w:ascii="Times New Roman" w:hAnsi="Times New Roman" w:cs="Times New Roman"/>
          <w:sz w:val="24"/>
          <w:szCs w:val="24"/>
        </w:rPr>
        <w:t xml:space="preserve"> powinniśmy zmienić zajęcie na takie, które nie obciąża wzroku lub wymaga innej pozycji ciała, bądź po prostu zrobić sobie 5-minutową przerwę (byleby nie na surfowanie po </w:t>
      </w:r>
      <w:r w:rsidR="00AE2043">
        <w:rPr>
          <w:rFonts w:ascii="Times New Roman" w:hAnsi="Times New Roman" w:cs="Times New Roman"/>
          <w:sz w:val="24"/>
          <w:szCs w:val="24"/>
        </w:rPr>
        <w:t>I</w:t>
      </w:r>
      <w:r w:rsidRPr="00150C40">
        <w:rPr>
          <w:rFonts w:ascii="Times New Roman" w:hAnsi="Times New Roman" w:cs="Times New Roman"/>
          <w:sz w:val="24"/>
          <w:szCs w:val="24"/>
        </w:rPr>
        <w:t>nternecie!). Najlepiej wykorzystać ten czas na popatrzenie za okno i wykonanie paru prostych ćwiczeń rozciągających. Te kilka chwil pozwoli odpocząć oczom i zmęczonemu siedzącą pozycją ciału oraz nabrać energii do dalszej pracy.</w:t>
      </w:r>
    </w:p>
    <w:p w:rsidR="00033D98" w:rsidRPr="00150C40" w:rsidRDefault="00033D98" w:rsidP="00033D98">
      <w:pPr>
        <w:rPr>
          <w:rFonts w:ascii="Times New Roman" w:hAnsi="Times New Roman" w:cs="Times New Roman"/>
          <w:sz w:val="24"/>
          <w:szCs w:val="24"/>
        </w:rPr>
      </w:pPr>
      <w:r w:rsidRPr="00150C40">
        <w:rPr>
          <w:rFonts w:ascii="Times New Roman" w:hAnsi="Times New Roman" w:cs="Times New Roman"/>
          <w:sz w:val="24"/>
          <w:szCs w:val="24"/>
        </w:rPr>
        <w:t>2. Odpowiednie biurko</w:t>
      </w:r>
    </w:p>
    <w:p w:rsidR="00CE156F" w:rsidRPr="00150C40" w:rsidRDefault="00B15A2B" w:rsidP="00CE156F">
      <w:pPr>
        <w:rPr>
          <w:rFonts w:ascii="Times New Roman" w:hAnsi="Times New Roman" w:cs="Times New Roman"/>
          <w:sz w:val="24"/>
          <w:szCs w:val="24"/>
        </w:rPr>
      </w:pPr>
      <w:hyperlink r:id="rId4" w:history="1">
        <w:r w:rsidR="00033D98" w:rsidRPr="00150C40">
          <w:rPr>
            <w:rStyle w:val="Hipercze"/>
            <w:rFonts w:ascii="Times New Roman" w:hAnsi="Times New Roman" w:cs="Times New Roman"/>
            <w:color w:val="auto"/>
            <w:sz w:val="24"/>
            <w:szCs w:val="24"/>
            <w:u w:val="none"/>
          </w:rPr>
          <w:t>Wygodne, duże biurko</w:t>
        </w:r>
      </w:hyperlink>
      <w:r w:rsidR="00033D98" w:rsidRPr="00150C40">
        <w:rPr>
          <w:rFonts w:ascii="Times New Roman" w:hAnsi="Times New Roman" w:cs="Times New Roman"/>
          <w:sz w:val="24"/>
          <w:szCs w:val="24"/>
        </w:rPr>
        <w:t> to podstawa. Stanowisko pracy powinno być tak zaaranżowane, aby wszystkie urządzenia, jakich używamy do pracy, a więc przede wszystkim klawiatura i myszka, były na swobodne wyciągnięcie ręki. Jeśli będziemy musieli wyciągać rękę daleko, aby sięgnąć do myszki lub napisać coś na klawiaturze, bardzo szybko zaczniemy odczuwać tego negatywne konsekwencje. Odległość pomiędzy brzegiem biurka a ustawioną na nim klawiaturą powinna być większa niż 10 cm, dzięki czemu można będzie położyć na biurku rękę, zamiast trzymać ją bez oparcia.</w:t>
      </w:r>
    </w:p>
    <w:p w:rsidR="00CE156F" w:rsidRPr="00150C40" w:rsidRDefault="00CE156F" w:rsidP="00CE156F">
      <w:pPr>
        <w:rPr>
          <w:rFonts w:ascii="Times New Roman" w:hAnsi="Times New Roman" w:cs="Times New Roman"/>
          <w:sz w:val="24"/>
          <w:szCs w:val="24"/>
        </w:rPr>
      </w:pPr>
      <w:r w:rsidRPr="00150C40">
        <w:rPr>
          <w:rFonts w:ascii="Times New Roman" w:hAnsi="Times New Roman" w:cs="Times New Roman"/>
          <w:sz w:val="24"/>
          <w:szCs w:val="24"/>
        </w:rPr>
        <w:t>3. Odpowiednia odległość od monitora</w:t>
      </w:r>
    </w:p>
    <w:p w:rsidR="00CE156F" w:rsidRPr="00150C40" w:rsidRDefault="00CE156F" w:rsidP="00CE156F">
      <w:pPr>
        <w:rPr>
          <w:rFonts w:ascii="Times New Roman" w:hAnsi="Times New Roman" w:cs="Times New Roman"/>
          <w:sz w:val="24"/>
          <w:szCs w:val="24"/>
        </w:rPr>
      </w:pPr>
      <w:r w:rsidRPr="00150C40">
        <w:rPr>
          <w:rFonts w:ascii="Times New Roman" w:hAnsi="Times New Roman" w:cs="Times New Roman"/>
          <w:sz w:val="24"/>
          <w:szCs w:val="24"/>
        </w:rPr>
        <w:t>Ważne jest także to, jak na biurku ustawimy monitor, a konkretniej, jak daleko od niego siedzimy. Odległość od monitor powinna wynosić od 40 cm do 75 cm. Dodatkowo monitor powinien stać tak, aby źródło światła, a więc okno bądź lampka, nie znajdowało się za nim. Najlepiej, aby światło znajdowało się z boku ekranu.</w:t>
      </w:r>
    </w:p>
    <w:p w:rsidR="000F56D0" w:rsidRPr="00150C40" w:rsidRDefault="000F56D0" w:rsidP="000F56D0">
      <w:pPr>
        <w:rPr>
          <w:rFonts w:ascii="Times New Roman" w:hAnsi="Times New Roman" w:cs="Times New Roman"/>
          <w:sz w:val="24"/>
          <w:szCs w:val="24"/>
        </w:rPr>
      </w:pPr>
      <w:r w:rsidRPr="00150C40">
        <w:rPr>
          <w:rFonts w:ascii="Times New Roman" w:hAnsi="Times New Roman" w:cs="Times New Roman"/>
          <w:sz w:val="24"/>
          <w:szCs w:val="24"/>
        </w:rPr>
        <w:t>4. Fotel biurowy</w:t>
      </w:r>
    </w:p>
    <w:p w:rsidR="000F56D0" w:rsidRPr="00150C40" w:rsidRDefault="000F56D0" w:rsidP="000F56D0">
      <w:pPr>
        <w:rPr>
          <w:rFonts w:ascii="Times New Roman" w:hAnsi="Times New Roman" w:cs="Times New Roman"/>
          <w:sz w:val="24"/>
          <w:szCs w:val="24"/>
        </w:rPr>
      </w:pPr>
      <w:r w:rsidRPr="00150C40">
        <w:rPr>
          <w:rFonts w:ascii="Times New Roman" w:hAnsi="Times New Roman" w:cs="Times New Roman"/>
          <w:sz w:val="24"/>
          <w:szCs w:val="24"/>
        </w:rPr>
        <w:t>Fotel jest nie mniej ważny od biurka. Tylko właściwe połączenie tych dwóch mebli pozwoli na </w:t>
      </w:r>
      <w:r w:rsidRPr="00150C40">
        <w:rPr>
          <w:rFonts w:ascii="Times New Roman" w:hAnsi="Times New Roman" w:cs="Times New Roman"/>
          <w:b/>
          <w:bCs/>
          <w:sz w:val="24"/>
          <w:szCs w:val="24"/>
        </w:rPr>
        <w:t>stworzenie odpowiedniego stanowiska do pracy przy komputerze</w:t>
      </w:r>
      <w:r w:rsidRPr="00150C40">
        <w:rPr>
          <w:rFonts w:ascii="Times New Roman" w:hAnsi="Times New Roman" w:cs="Times New Roman"/>
          <w:sz w:val="24"/>
          <w:szCs w:val="24"/>
        </w:rPr>
        <w:t xml:space="preserve">. Możliwość regulacji wysokości siedzenia i oparcia to tylko część właściwości dobrego fotela, powinien on bowiem być również stabilny, mieć podłokietniki, minimum 5-podporową podstawę oraz kółka i dawać możliwość obrotu wokół własnej osi. Jego wielkość powinna gwarantować wygodne siedzenie i swobodną postawę ciała. Dodatkowo siedzenie i oparcie powinny być wyprofilowane stosownie do naturalnego wygięcia kręgosłupa. </w:t>
      </w:r>
    </w:p>
    <w:p w:rsidR="00036631" w:rsidRPr="00150C40" w:rsidRDefault="00036631" w:rsidP="00036631">
      <w:pPr>
        <w:rPr>
          <w:rFonts w:ascii="Times New Roman" w:hAnsi="Times New Roman" w:cs="Times New Roman"/>
          <w:sz w:val="24"/>
          <w:szCs w:val="24"/>
        </w:rPr>
      </w:pPr>
      <w:r w:rsidRPr="00150C40">
        <w:rPr>
          <w:rFonts w:ascii="Times New Roman" w:hAnsi="Times New Roman" w:cs="Times New Roman"/>
          <w:sz w:val="24"/>
          <w:szCs w:val="24"/>
        </w:rPr>
        <w:t>5. Dbaj o wzrok</w:t>
      </w:r>
    </w:p>
    <w:p w:rsidR="00036631" w:rsidRPr="00150C40" w:rsidRDefault="00036631" w:rsidP="00036631">
      <w:pPr>
        <w:rPr>
          <w:rFonts w:ascii="Times New Roman" w:hAnsi="Times New Roman" w:cs="Times New Roman"/>
          <w:sz w:val="24"/>
          <w:szCs w:val="24"/>
        </w:rPr>
      </w:pPr>
      <w:r w:rsidRPr="00150C40">
        <w:rPr>
          <w:rFonts w:ascii="Times New Roman" w:hAnsi="Times New Roman" w:cs="Times New Roman"/>
          <w:sz w:val="24"/>
          <w:szCs w:val="24"/>
        </w:rPr>
        <w:t>Ostatnia sprawa to odpowiednie, przystosowane do </w:t>
      </w:r>
      <w:r w:rsidRPr="00150C40">
        <w:rPr>
          <w:rFonts w:ascii="Times New Roman" w:hAnsi="Times New Roman" w:cs="Times New Roman"/>
          <w:b/>
          <w:bCs/>
          <w:sz w:val="24"/>
          <w:szCs w:val="24"/>
        </w:rPr>
        <w:t>bezpiecznej pracy z komputerem</w:t>
      </w:r>
      <w:r w:rsidRPr="00150C40">
        <w:rPr>
          <w:rFonts w:ascii="Times New Roman" w:hAnsi="Times New Roman" w:cs="Times New Roman"/>
          <w:sz w:val="24"/>
          <w:szCs w:val="24"/>
        </w:rPr>
        <w:t xml:space="preserve"> okulary korygujące, dla tych, którzy mają wadę wzroku</w:t>
      </w:r>
      <w:r w:rsidR="00234666" w:rsidRPr="00150C40">
        <w:rPr>
          <w:rFonts w:ascii="Times New Roman" w:hAnsi="Times New Roman" w:cs="Times New Roman"/>
          <w:sz w:val="24"/>
          <w:szCs w:val="24"/>
        </w:rPr>
        <w:t xml:space="preserve">. </w:t>
      </w:r>
      <w:r w:rsidR="00B15A2B">
        <w:rPr>
          <w:rFonts w:ascii="Times New Roman" w:hAnsi="Times New Roman" w:cs="Times New Roman"/>
          <w:sz w:val="24"/>
          <w:szCs w:val="24"/>
        </w:rPr>
        <w:t>M</w:t>
      </w:r>
      <w:r w:rsidRPr="00150C40">
        <w:rPr>
          <w:rFonts w:ascii="Times New Roman" w:hAnsi="Times New Roman" w:cs="Times New Roman"/>
          <w:sz w:val="24"/>
          <w:szCs w:val="24"/>
        </w:rPr>
        <w:t xml:space="preserve">usimy pamiętać </w:t>
      </w:r>
      <w:r w:rsidR="00B15A2B">
        <w:rPr>
          <w:rFonts w:ascii="Times New Roman" w:hAnsi="Times New Roman" w:cs="Times New Roman"/>
          <w:sz w:val="24"/>
          <w:szCs w:val="24"/>
        </w:rPr>
        <w:t xml:space="preserve">również </w:t>
      </w:r>
      <w:bookmarkStart w:id="0" w:name="_GoBack"/>
      <w:bookmarkEnd w:id="0"/>
      <w:r w:rsidRPr="00150C40">
        <w:rPr>
          <w:rFonts w:ascii="Times New Roman" w:hAnsi="Times New Roman" w:cs="Times New Roman"/>
          <w:sz w:val="24"/>
          <w:szCs w:val="24"/>
        </w:rPr>
        <w:t>o tym, że nasze oczy podczas pracy z komputerem są szczególnie narażone i robić wspomniane wcześniej przerwy od patrzenia w monitor.</w:t>
      </w:r>
    </w:p>
    <w:p w:rsidR="004B5E63" w:rsidRPr="00150C40" w:rsidRDefault="004B5E63" w:rsidP="00036631">
      <w:pPr>
        <w:rPr>
          <w:rFonts w:ascii="Times New Roman" w:hAnsi="Times New Roman" w:cs="Times New Roman"/>
          <w:sz w:val="24"/>
          <w:szCs w:val="24"/>
        </w:rPr>
      </w:pPr>
      <w:proofErr w:type="spellStart"/>
      <w:r w:rsidRPr="00150C40">
        <w:rPr>
          <w:rFonts w:ascii="Times New Roman" w:hAnsi="Times New Roman" w:cs="Times New Roman"/>
          <w:sz w:val="24"/>
          <w:szCs w:val="24"/>
        </w:rPr>
        <w:t>Żródło</w:t>
      </w:r>
      <w:proofErr w:type="spellEnd"/>
      <w:r w:rsidRPr="00150C40">
        <w:rPr>
          <w:rFonts w:ascii="Times New Roman" w:hAnsi="Times New Roman" w:cs="Times New Roman"/>
          <w:sz w:val="24"/>
          <w:szCs w:val="24"/>
        </w:rPr>
        <w:t>:</w:t>
      </w:r>
    </w:p>
    <w:p w:rsidR="00033D98" w:rsidRPr="00150C40" w:rsidRDefault="0048795F">
      <w:pPr>
        <w:rPr>
          <w:rFonts w:ascii="Times New Roman" w:hAnsi="Times New Roman" w:cs="Times New Roman"/>
        </w:rPr>
      </w:pPr>
      <w:r w:rsidRPr="00150C40">
        <w:rPr>
          <w:rFonts w:ascii="Times New Roman" w:hAnsi="Times New Roman" w:cs="Times New Roman"/>
        </w:rPr>
        <w:t>http://consido.pl/5-zasad-bezpiecznej-pracy-z-komputerem/</w:t>
      </w:r>
    </w:p>
    <w:sectPr w:rsidR="00033D98" w:rsidRPr="00150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98"/>
    <w:rsid w:val="00033D98"/>
    <w:rsid w:val="00036631"/>
    <w:rsid w:val="000F56D0"/>
    <w:rsid w:val="00150C40"/>
    <w:rsid w:val="00234666"/>
    <w:rsid w:val="00311F11"/>
    <w:rsid w:val="0048795F"/>
    <w:rsid w:val="004B5E63"/>
    <w:rsid w:val="00AE2043"/>
    <w:rsid w:val="00B15A2B"/>
    <w:rsid w:val="00CE1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D196"/>
  <w15:chartTrackingRefBased/>
  <w15:docId w15:val="{E0CA359C-A228-42A9-8D01-6CBD9BDB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3D98"/>
    <w:rPr>
      <w:color w:val="0563C1" w:themeColor="hyperlink"/>
      <w:u w:val="single"/>
    </w:rPr>
  </w:style>
  <w:style w:type="character" w:styleId="Nierozpoznanawzmianka">
    <w:name w:val="Unresolved Mention"/>
    <w:basedOn w:val="Domylnaczcionkaakapitu"/>
    <w:uiPriority w:val="99"/>
    <w:semiHidden/>
    <w:unhideWhenUsed/>
    <w:rsid w:val="00033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6935">
      <w:bodyDiv w:val="1"/>
      <w:marLeft w:val="0"/>
      <w:marRight w:val="0"/>
      <w:marTop w:val="0"/>
      <w:marBottom w:val="0"/>
      <w:divBdr>
        <w:top w:val="none" w:sz="0" w:space="0" w:color="auto"/>
        <w:left w:val="none" w:sz="0" w:space="0" w:color="auto"/>
        <w:bottom w:val="none" w:sz="0" w:space="0" w:color="auto"/>
        <w:right w:val="none" w:sz="0" w:space="0" w:color="auto"/>
      </w:divBdr>
    </w:div>
    <w:div w:id="843011198">
      <w:bodyDiv w:val="1"/>
      <w:marLeft w:val="0"/>
      <w:marRight w:val="0"/>
      <w:marTop w:val="0"/>
      <w:marBottom w:val="0"/>
      <w:divBdr>
        <w:top w:val="none" w:sz="0" w:space="0" w:color="auto"/>
        <w:left w:val="none" w:sz="0" w:space="0" w:color="auto"/>
        <w:bottom w:val="none" w:sz="0" w:space="0" w:color="auto"/>
        <w:right w:val="none" w:sz="0" w:space="0" w:color="auto"/>
      </w:divBdr>
    </w:div>
    <w:div w:id="1169977684">
      <w:bodyDiv w:val="1"/>
      <w:marLeft w:val="0"/>
      <w:marRight w:val="0"/>
      <w:marTop w:val="0"/>
      <w:marBottom w:val="0"/>
      <w:divBdr>
        <w:top w:val="none" w:sz="0" w:space="0" w:color="auto"/>
        <w:left w:val="none" w:sz="0" w:space="0" w:color="auto"/>
        <w:bottom w:val="none" w:sz="0" w:space="0" w:color="auto"/>
        <w:right w:val="none" w:sz="0" w:space="0" w:color="auto"/>
      </w:divBdr>
    </w:div>
    <w:div w:id="1485586523">
      <w:bodyDiv w:val="1"/>
      <w:marLeft w:val="0"/>
      <w:marRight w:val="0"/>
      <w:marTop w:val="0"/>
      <w:marBottom w:val="0"/>
      <w:divBdr>
        <w:top w:val="none" w:sz="0" w:space="0" w:color="auto"/>
        <w:left w:val="none" w:sz="0" w:space="0" w:color="auto"/>
        <w:bottom w:val="none" w:sz="0" w:space="0" w:color="auto"/>
        <w:right w:val="none" w:sz="0" w:space="0" w:color="auto"/>
      </w:divBdr>
    </w:div>
    <w:div w:id="190941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sido.pl/wygodne-biurka-komputerowe-biur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349</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zsp</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2020-03-23T08:34:00Z</dcterms:created>
  <dcterms:modified xsi:type="dcterms:W3CDTF">2020-03-23T08:57:00Z</dcterms:modified>
</cp:coreProperties>
</file>