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32" w:rsidRDefault="00A45E32">
      <w:pPr>
        <w:spacing w:after="0"/>
        <w:ind w:left="-1440" w:right="892"/>
      </w:pPr>
    </w:p>
    <w:tbl>
      <w:tblPr>
        <w:tblStyle w:val="TableGrid"/>
        <w:tblW w:w="8262" w:type="dxa"/>
        <w:tblInd w:w="570" w:type="dxa"/>
        <w:tblCellMar>
          <w:top w:w="11" w:type="dxa"/>
          <w:left w:w="35" w:type="dxa"/>
          <w:right w:w="3" w:type="dxa"/>
        </w:tblCellMar>
        <w:tblLook w:val="04A0" w:firstRow="1" w:lastRow="0" w:firstColumn="1" w:lastColumn="0" w:noHBand="0" w:noVBand="1"/>
      </w:tblPr>
      <w:tblGrid>
        <w:gridCol w:w="2139"/>
        <w:gridCol w:w="3947"/>
        <w:gridCol w:w="2176"/>
      </w:tblGrid>
      <w:tr w:rsidR="00A45E32" w:rsidRPr="00784C36" w:rsidTr="00784C36">
        <w:trPr>
          <w:trHeight w:val="351"/>
        </w:trPr>
        <w:tc>
          <w:tcPr>
            <w:tcW w:w="2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4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b/>
                <w:sz w:val="28"/>
              </w:rPr>
              <w:t>vzdelávacia oblasť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5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b/>
                <w:sz w:val="28"/>
              </w:rPr>
              <w:t>vyučovací predmet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4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b/>
                <w:sz w:val="28"/>
              </w:rPr>
              <w:t>skratka predmetu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30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Jazyk a komunikácia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Slovenský jazyk a literatúra 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5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SJL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Anglický jazyk 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8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ANJ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Nemecký jazyk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8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NEJ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left="106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Matematika a práca s informáciami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Matematika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7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MAT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Informatika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7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INF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  <w:highlight w:val="yellow"/>
              </w:rPr>
            </w:pPr>
            <w:r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Informatická výchova</w:t>
            </w:r>
            <w:r w:rsidR="00784C36"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 xml:space="preserve"> /len 3. a4. </w:t>
            </w:r>
            <w:proofErr w:type="spellStart"/>
            <w:r w:rsidR="00784C36"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roč</w:t>
            </w:r>
            <w:proofErr w:type="spellEnd"/>
            <w:r w:rsidR="00784C36"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/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47"/>
              <w:jc w:val="center"/>
              <w:rPr>
                <w:sz w:val="28"/>
                <w:highlight w:val="yellow"/>
              </w:rPr>
            </w:pPr>
            <w:r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IFV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32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Človek a príroda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proofErr w:type="spellStart"/>
            <w:r w:rsidRPr="00784C36">
              <w:rPr>
                <w:rFonts w:ascii="Arial" w:eastAsia="Arial" w:hAnsi="Arial" w:cs="Arial"/>
                <w:sz w:val="28"/>
              </w:rPr>
              <w:t>Prvouka</w:t>
            </w:r>
            <w:proofErr w:type="spellEnd"/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5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PVO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Prírodoveda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7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PDA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Fyzika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4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FYZ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Chémia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6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CHE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Biológia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5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BIO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31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Človek a spoločnosť 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Vlastiveda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9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VLA</w:t>
            </w:r>
          </w:p>
        </w:tc>
      </w:tr>
      <w:tr w:rsidR="00A45E32" w:rsidRPr="00784C36" w:rsidTr="00784C36">
        <w:trPr>
          <w:trHeight w:val="411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Dejepis 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8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DEJ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Geografia 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5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GEG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Občianska náuka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6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OBN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27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Človek a hodnoty 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jc w:val="both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Etická výchova                             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7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ETV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jc w:val="both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Náboženská výchova                   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6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NBV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30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Človek a svet práce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Pracovné vyučovanie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6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PVC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Technika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6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THD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Svet práce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50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SEE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31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Umenie a kultúra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Hudobná výchova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6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HUV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Výtvarná výchova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6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VYV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Výchova umením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49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VUM</w:t>
            </w:r>
          </w:p>
        </w:tc>
      </w:tr>
      <w:tr w:rsidR="00A45E32" w:rsidRPr="00784C36" w:rsidTr="00784C36">
        <w:trPr>
          <w:trHeight w:val="410"/>
        </w:trPr>
        <w:tc>
          <w:tcPr>
            <w:tcW w:w="21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29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Zdravie a pohyb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 xml:space="preserve">Telesná a športová výchova 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17"/>
              <w:jc w:val="center"/>
              <w:rPr>
                <w:sz w:val="28"/>
              </w:rPr>
            </w:pPr>
            <w:r w:rsidRPr="00784C36">
              <w:rPr>
                <w:rFonts w:ascii="Arial" w:eastAsia="Arial" w:hAnsi="Arial" w:cs="Arial"/>
                <w:sz w:val="28"/>
              </w:rPr>
              <w:t>TSV</w:t>
            </w:r>
          </w:p>
        </w:tc>
      </w:tr>
      <w:tr w:rsidR="00A45E32" w:rsidRPr="00784C36" w:rsidTr="00784C36">
        <w:trPr>
          <w:trHeight w:val="351"/>
        </w:trPr>
        <w:tc>
          <w:tcPr>
            <w:tcW w:w="213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A45E32" w:rsidRPr="00784C36" w:rsidRDefault="00A45E32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rPr>
                <w:sz w:val="28"/>
                <w:highlight w:val="yellow"/>
              </w:rPr>
            </w:pPr>
            <w:r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Telesná výchova</w:t>
            </w:r>
            <w:r w:rsidR="00784C36"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 xml:space="preserve"> /len 3. a4. </w:t>
            </w:r>
            <w:proofErr w:type="spellStart"/>
            <w:r w:rsidR="00784C36"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roč</w:t>
            </w:r>
            <w:proofErr w:type="spellEnd"/>
            <w:r w:rsidR="00784C36"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/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5E32" w:rsidRPr="00784C36" w:rsidRDefault="00D055D3">
            <w:pPr>
              <w:ind w:right="48"/>
              <w:jc w:val="center"/>
              <w:rPr>
                <w:sz w:val="28"/>
                <w:highlight w:val="yellow"/>
              </w:rPr>
            </w:pPr>
            <w:r w:rsidRPr="00784C36">
              <w:rPr>
                <w:rFonts w:ascii="Arial" w:eastAsia="Arial" w:hAnsi="Arial" w:cs="Arial"/>
                <w:i/>
                <w:sz w:val="28"/>
                <w:highlight w:val="yellow"/>
              </w:rPr>
              <w:t>TEV</w:t>
            </w:r>
          </w:p>
        </w:tc>
      </w:tr>
      <w:tr w:rsidR="00784C36" w:rsidRPr="00784C36" w:rsidTr="00784C36">
        <w:trPr>
          <w:trHeight w:val="391"/>
        </w:trPr>
        <w:tc>
          <w:tcPr>
            <w:tcW w:w="21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784C36" w:rsidRPr="00784C36" w:rsidRDefault="00784C36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4C36" w:rsidRPr="00784C36" w:rsidRDefault="00784C36" w:rsidP="00784C36">
            <w:pPr>
              <w:rPr>
                <w:rFonts w:ascii="Arial" w:eastAsia="Arial" w:hAnsi="Arial" w:cs="Arial"/>
                <w:i/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Pohybová príprava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4C36" w:rsidRPr="00784C36" w:rsidRDefault="00784C36">
            <w:pPr>
              <w:ind w:right="48"/>
              <w:jc w:val="center"/>
              <w:rPr>
                <w:rFonts w:ascii="Arial" w:eastAsia="Arial" w:hAnsi="Arial" w:cs="Arial"/>
                <w:i/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PPB</w:t>
            </w:r>
          </w:p>
        </w:tc>
      </w:tr>
      <w:tr w:rsidR="00784C36" w:rsidRPr="00784C36" w:rsidTr="00784C36">
        <w:trPr>
          <w:trHeight w:val="391"/>
        </w:trPr>
        <w:tc>
          <w:tcPr>
            <w:tcW w:w="213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784C36" w:rsidRPr="00784C36" w:rsidRDefault="00784C36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784C36" w:rsidRPr="00784C36" w:rsidRDefault="00784C36" w:rsidP="00784C36">
            <w:pPr>
              <w:rPr>
                <w:rFonts w:ascii="Arial" w:eastAsia="Arial" w:hAnsi="Arial" w:cs="Arial"/>
                <w:i/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Športová príprava</w:t>
            </w:r>
          </w:p>
        </w:tc>
        <w:tc>
          <w:tcPr>
            <w:tcW w:w="21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784C36" w:rsidRPr="00784C36" w:rsidRDefault="00784C36">
            <w:pPr>
              <w:ind w:right="48"/>
              <w:jc w:val="center"/>
              <w:rPr>
                <w:rFonts w:ascii="Arial" w:eastAsia="Arial" w:hAnsi="Arial" w:cs="Arial"/>
                <w:i/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ŠPP</w:t>
            </w:r>
          </w:p>
        </w:tc>
      </w:tr>
      <w:tr w:rsidR="00784C36" w:rsidRPr="00784C36" w:rsidTr="00784C36">
        <w:trPr>
          <w:trHeight w:val="39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36" w:rsidRPr="00784C36" w:rsidRDefault="00784C36">
            <w:pPr>
              <w:rPr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36" w:rsidRPr="00784C36" w:rsidRDefault="00784C36" w:rsidP="00784C36">
            <w:pPr>
              <w:rPr>
                <w:rFonts w:ascii="Arial" w:eastAsia="Arial" w:hAnsi="Arial" w:cs="Arial"/>
                <w:i/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Triednická hodina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36" w:rsidRPr="00784C36" w:rsidRDefault="00784C36" w:rsidP="00784C36">
            <w:pPr>
              <w:ind w:left="708" w:right="48" w:hanging="708"/>
              <w:jc w:val="center"/>
              <w:rPr>
                <w:rFonts w:ascii="Arial" w:eastAsia="Arial" w:hAnsi="Arial" w:cs="Arial"/>
                <w:i/>
                <w:sz w:val="28"/>
              </w:rPr>
            </w:pPr>
            <w:r w:rsidRPr="00784C36">
              <w:rPr>
                <w:rFonts w:ascii="Arial" w:eastAsia="Arial" w:hAnsi="Arial" w:cs="Arial"/>
                <w:i/>
                <w:sz w:val="28"/>
              </w:rPr>
              <w:t>THF</w:t>
            </w:r>
          </w:p>
        </w:tc>
      </w:tr>
    </w:tbl>
    <w:p w:rsidR="00D055D3" w:rsidRPr="003D11F3" w:rsidRDefault="003D11F3" w:rsidP="003D11F3">
      <w:pPr>
        <w:jc w:val="center"/>
        <w:rPr>
          <w:b/>
          <w:color w:val="FF0000"/>
          <w:sz w:val="32"/>
        </w:rPr>
      </w:pPr>
      <w:r w:rsidRPr="003D11F3">
        <w:rPr>
          <w:b/>
          <w:color w:val="FF0000"/>
          <w:sz w:val="32"/>
        </w:rPr>
        <w:t>Dátum</w:t>
      </w:r>
      <w:r>
        <w:rPr>
          <w:b/>
          <w:color w:val="FF0000"/>
          <w:sz w:val="32"/>
        </w:rPr>
        <w:t xml:space="preserve"> </w:t>
      </w:r>
      <w:r w:rsidRPr="003D11F3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/</w:t>
      </w:r>
      <w:r w:rsidRPr="003D11F3">
        <w:rPr>
          <w:b/>
          <w:color w:val="FF0000"/>
          <w:sz w:val="32"/>
        </w:rPr>
        <w:t xml:space="preserve">od kedy a kto </w:t>
      </w:r>
      <w:r>
        <w:rPr>
          <w:b/>
          <w:color w:val="FF0000"/>
          <w:sz w:val="32"/>
        </w:rPr>
        <w:t xml:space="preserve">učí/ </w:t>
      </w:r>
      <w:r w:rsidRPr="003D11F3">
        <w:rPr>
          <w:b/>
          <w:color w:val="FF0000"/>
          <w:sz w:val="32"/>
        </w:rPr>
        <w:t>vypisovať až podľa rozvrhu t. j. po 5.9.</w:t>
      </w:r>
      <w:bookmarkStart w:id="0" w:name="_GoBack"/>
      <w:bookmarkEnd w:id="0"/>
    </w:p>
    <w:sectPr w:rsidR="00D055D3" w:rsidRPr="003D11F3" w:rsidSect="00784C36">
      <w:pgSz w:w="12240" w:h="15840"/>
      <w:pgMar w:top="426" w:right="144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32"/>
    <w:rsid w:val="003D11F3"/>
    <w:rsid w:val="00784C36"/>
    <w:rsid w:val="00A45E32"/>
    <w:rsid w:val="00D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FE08-3883-4486-8A71-7435BA3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Obyvacka</dc:creator>
  <cp:keywords/>
  <cp:lastModifiedBy>Ljuba Mišenko</cp:lastModifiedBy>
  <cp:revision>2</cp:revision>
  <dcterms:created xsi:type="dcterms:W3CDTF">2016-08-25T08:30:00Z</dcterms:created>
  <dcterms:modified xsi:type="dcterms:W3CDTF">2016-08-25T08:30:00Z</dcterms:modified>
</cp:coreProperties>
</file>