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88" w:rsidRPr="00E949F1" w:rsidRDefault="008B5888" w:rsidP="008B5888">
      <w:pPr>
        <w:pStyle w:val="Normlnywebov"/>
        <w:shd w:val="clear" w:color="auto" w:fill="FFFFFF"/>
        <w:spacing w:before="0" w:beforeAutospacing="0" w:after="240" w:afterAutospacing="0"/>
        <w:rPr>
          <w:rFonts w:asciiTheme="minorHAnsi" w:hAnsiTheme="minorHAnsi" w:cstheme="minorHAnsi"/>
          <w:color w:val="070729"/>
        </w:rPr>
      </w:pPr>
      <w:r w:rsidRPr="00E949F1">
        <w:rPr>
          <w:rFonts w:asciiTheme="minorHAnsi" w:hAnsiTheme="minorHAnsi" w:cstheme="minorHAnsi"/>
          <w:color w:val="070729"/>
        </w:rPr>
        <w:t>Vážení rodičia,</w:t>
      </w:r>
    </w:p>
    <w:p w:rsidR="008B5888" w:rsidRPr="00E949F1" w:rsidRDefault="008B5888" w:rsidP="008B5888">
      <w:pPr>
        <w:pStyle w:val="Normlnywebov"/>
        <w:shd w:val="clear" w:color="auto" w:fill="FFFFFF"/>
        <w:spacing w:before="0" w:beforeAutospacing="0" w:after="160" w:afterAutospacing="0"/>
        <w:jc w:val="both"/>
        <w:rPr>
          <w:rFonts w:asciiTheme="minorHAnsi" w:hAnsiTheme="minorHAnsi" w:cstheme="minorHAnsi"/>
          <w:b/>
          <w:bCs/>
          <w:color w:val="070729"/>
        </w:rPr>
      </w:pPr>
      <w:r w:rsidRPr="00E949F1">
        <w:rPr>
          <w:rFonts w:asciiTheme="minorHAnsi" w:hAnsiTheme="minorHAnsi" w:cstheme="minorHAnsi"/>
          <w:b/>
          <w:bCs/>
          <w:color w:val="070729"/>
        </w:rPr>
        <w:t>vzhľadom na vývoj epidemiologickej situácie bude organizácia vyučovania od 19.apríla 2021 nasledovná:</w:t>
      </w:r>
    </w:p>
    <w:p w:rsidR="004E7680" w:rsidRPr="008F54E1" w:rsidRDefault="00E949F1" w:rsidP="008B5888">
      <w:pPr>
        <w:pStyle w:val="Normlnywebov"/>
        <w:numPr>
          <w:ilvl w:val="0"/>
          <w:numId w:val="14"/>
        </w:numPr>
        <w:shd w:val="clear" w:color="auto" w:fill="FFFFFF"/>
        <w:spacing w:before="0" w:beforeAutospacing="0" w:after="160" w:afterAutospacing="0"/>
        <w:jc w:val="both"/>
        <w:rPr>
          <w:rFonts w:asciiTheme="minorHAnsi" w:hAnsiTheme="minorHAnsi" w:cstheme="minorHAnsi"/>
          <w:b/>
          <w:bCs/>
          <w:color w:val="070729"/>
        </w:rPr>
      </w:pPr>
      <w:r>
        <w:rPr>
          <w:rFonts w:asciiTheme="minorHAnsi" w:hAnsiTheme="minorHAnsi" w:cstheme="minorHAnsi"/>
          <w:b/>
          <w:bCs/>
          <w:color w:val="070729"/>
          <w:highlight w:val="yellow"/>
        </w:rPr>
        <w:t>PREZENČNÉ</w:t>
      </w:r>
      <w:r w:rsidR="008B5888" w:rsidRPr="00E949F1">
        <w:rPr>
          <w:rFonts w:asciiTheme="minorHAnsi" w:hAnsiTheme="minorHAnsi" w:cstheme="minorHAnsi"/>
          <w:b/>
          <w:bCs/>
          <w:color w:val="070729"/>
          <w:highlight w:val="yellow"/>
        </w:rPr>
        <w:t xml:space="preserve"> vyučovanie na 1.stupni</w:t>
      </w:r>
      <w:r w:rsidR="008B5888" w:rsidRPr="00E949F1">
        <w:rPr>
          <w:rFonts w:asciiTheme="minorHAnsi" w:hAnsiTheme="minorHAnsi" w:cstheme="minorHAnsi"/>
          <w:b/>
          <w:bCs/>
          <w:color w:val="070729"/>
        </w:rPr>
        <w:t xml:space="preserve">  </w:t>
      </w:r>
      <w:r w:rsidR="008B5888" w:rsidRPr="00E949F1">
        <w:rPr>
          <w:rStyle w:val="Siln"/>
          <w:rFonts w:asciiTheme="minorHAnsi" w:hAnsiTheme="minorHAnsi" w:cstheme="minorHAnsi"/>
          <w:color w:val="070729"/>
        </w:rPr>
        <w:t>pre všetkých žiakov</w:t>
      </w:r>
      <w:r w:rsidR="008B5888" w:rsidRPr="00E949F1">
        <w:rPr>
          <w:rFonts w:asciiTheme="minorHAnsi" w:hAnsiTheme="minorHAnsi" w:cstheme="minorHAnsi"/>
          <w:b/>
          <w:bCs/>
          <w:color w:val="070729"/>
        </w:rPr>
        <w:t> </w:t>
      </w:r>
      <w:bookmarkStart w:id="0" w:name="_GoBack"/>
      <w:bookmarkEnd w:id="0"/>
    </w:p>
    <w:p w:rsidR="00E949F1" w:rsidRDefault="00E949F1" w:rsidP="00E949F1">
      <w:pPr>
        <w:pStyle w:val="Odsekzoznamu"/>
        <w:shd w:val="clear" w:color="auto" w:fill="FFFFFF"/>
        <w:jc w:val="both"/>
        <w:rPr>
          <w:rFonts w:cstheme="minorHAnsi"/>
          <w:color w:val="C00000"/>
          <w:sz w:val="24"/>
          <w:szCs w:val="24"/>
        </w:rPr>
      </w:pPr>
      <w:r w:rsidRPr="00E949F1">
        <w:rPr>
          <w:rFonts w:cstheme="minorHAnsi"/>
          <w:color w:val="C00000"/>
          <w:sz w:val="24"/>
          <w:szCs w:val="24"/>
          <w:highlight w:val="darkGray"/>
        </w:rPr>
        <w:t>Nariadené opatrenia:</w:t>
      </w:r>
    </w:p>
    <w:p w:rsidR="004E7680" w:rsidRPr="00E949F1" w:rsidRDefault="004E7680" w:rsidP="00E949F1">
      <w:pPr>
        <w:pStyle w:val="Odsekzoznamu"/>
        <w:shd w:val="clear" w:color="auto" w:fill="FFFFFF"/>
        <w:jc w:val="both"/>
        <w:rPr>
          <w:rFonts w:cstheme="minorHAnsi"/>
          <w:color w:val="C00000"/>
          <w:sz w:val="24"/>
          <w:szCs w:val="24"/>
        </w:rPr>
      </w:pPr>
    </w:p>
    <w:p w:rsidR="00E949F1" w:rsidRPr="00E949F1" w:rsidRDefault="00E949F1" w:rsidP="005142D8">
      <w:pPr>
        <w:pStyle w:val="Odsekzoznamu"/>
        <w:numPr>
          <w:ilvl w:val="0"/>
          <w:numId w:val="7"/>
        </w:numPr>
        <w:spacing w:after="0"/>
      </w:pPr>
      <w:r w:rsidRPr="00E949F1">
        <w:t>jeden zákonný zástupca žijúci s dieťaťom v spoločnej domácnosti musí mať negatívny test nie starší ako 7 dní,  </w:t>
      </w:r>
      <w:r w:rsidRPr="005142D8">
        <w:rPr>
          <w:i/>
          <w:iCs/>
        </w:rPr>
        <w:t>/Výnimky sú platné len v prípade, ak sa týkajú všetkých dospelých žijúcich v spoločnej domácnosti s dieťaťom/</w:t>
      </w:r>
      <w:r w:rsidRPr="00E949F1">
        <w:t>;</w:t>
      </w:r>
    </w:p>
    <w:p w:rsidR="00E949F1" w:rsidRDefault="00E949F1" w:rsidP="005142D8">
      <w:pPr>
        <w:pStyle w:val="Odsekzoznamu"/>
        <w:numPr>
          <w:ilvl w:val="0"/>
          <w:numId w:val="7"/>
        </w:numPr>
        <w:spacing w:after="0"/>
      </w:pPr>
      <w:r w:rsidRPr="005142D8">
        <w:rPr>
          <w:i/>
          <w:iCs/>
        </w:rPr>
        <w:t xml:space="preserve">ak niektorý zo zákonných zástupcov dieťaťa, alebo žiak prekonal ochorenie COVID 19, a uplatňuje si výnimku z testovania - musí mať o tom potvrdenie od všeobecného lekára pre dospelých/detského lekára, nie staršie ako 3 mesiace. Tieto informácie postačia aj formou  mailu, príp. </w:t>
      </w:r>
      <w:proofErr w:type="spellStart"/>
      <w:r w:rsidRPr="005142D8">
        <w:rPr>
          <w:i/>
          <w:iCs/>
        </w:rPr>
        <w:t>sms</w:t>
      </w:r>
      <w:proofErr w:type="spellEnd"/>
      <w:r w:rsidRPr="005142D8">
        <w:rPr>
          <w:i/>
          <w:iCs/>
        </w:rPr>
        <w:t>. </w:t>
      </w:r>
      <w:r w:rsidRPr="00E949F1">
        <w:t>   </w:t>
      </w:r>
    </w:p>
    <w:p w:rsidR="00EB3061" w:rsidRPr="00722D26" w:rsidRDefault="00EB3061" w:rsidP="00EB3061">
      <w:pPr>
        <w:pStyle w:val="Odsekzoznamu"/>
        <w:numPr>
          <w:ilvl w:val="0"/>
          <w:numId w:val="7"/>
        </w:numPr>
        <w:rPr>
          <w:b/>
        </w:rPr>
      </w:pPr>
      <w:r w:rsidRPr="00722D26">
        <w:rPr>
          <w:b/>
        </w:rPr>
        <w:t>výnimka sa vzťahuje na očkovaných zákonných zástupcov</w:t>
      </w:r>
      <w:r>
        <w:t xml:space="preserve"> </w:t>
      </w:r>
      <w:r w:rsidRPr="00722D26">
        <w:t xml:space="preserve">len v prípade ak, </w:t>
      </w:r>
      <w:r>
        <w:t xml:space="preserve">sú v domácnosti všetci dospelí </w:t>
      </w:r>
      <w:r w:rsidRPr="00722D26">
        <w:t xml:space="preserve"> zaočkovan</w:t>
      </w:r>
      <w:r>
        <w:t>í</w:t>
      </w:r>
      <w:r w:rsidRPr="00722D26">
        <w:t xml:space="preserve"> </w:t>
      </w:r>
      <w:r>
        <w:t xml:space="preserve">aj druhou dávkou vakcíny, </w:t>
      </w:r>
      <w:r w:rsidRPr="00722D26">
        <w:t>od očkovania uplynulo aspoň 14 dní</w:t>
      </w:r>
      <w:r>
        <w:t xml:space="preserve"> </w:t>
      </w:r>
      <w:r w:rsidRPr="005142D8">
        <w:t>- musí mať o tom potvrdenie od všeobecného lekára</w:t>
      </w:r>
    </w:p>
    <w:p w:rsidR="00E949F1" w:rsidRPr="00E949F1" w:rsidRDefault="00E949F1" w:rsidP="005142D8">
      <w:pPr>
        <w:pStyle w:val="Odsekzoznamu"/>
        <w:numPr>
          <w:ilvl w:val="0"/>
          <w:numId w:val="7"/>
        </w:numPr>
        <w:spacing w:after="0"/>
      </w:pPr>
      <w:r w:rsidRPr="00E949F1">
        <w:t>do školy môžu prísť len žiaci, ktorí neprejavujú príznaky akútneho ochorenia /teplota, kašeľ, nevoľnosť.../;</w:t>
      </w:r>
    </w:p>
    <w:p w:rsidR="00E949F1" w:rsidRPr="00E949F1" w:rsidRDefault="00E949F1" w:rsidP="005142D8">
      <w:pPr>
        <w:pStyle w:val="Odsekzoznamu"/>
        <w:numPr>
          <w:ilvl w:val="0"/>
          <w:numId w:val="7"/>
        </w:numPr>
        <w:spacing w:after="0"/>
      </w:pPr>
      <w:r w:rsidRPr="00E949F1">
        <w:t>rodine nie je predpísaná karanténa,</w:t>
      </w:r>
    </w:p>
    <w:p w:rsidR="00E949F1" w:rsidRDefault="00E949F1" w:rsidP="005142D8">
      <w:pPr>
        <w:pStyle w:val="Odsekzoznamu"/>
        <w:numPr>
          <w:ilvl w:val="0"/>
          <w:numId w:val="7"/>
        </w:numPr>
        <w:spacing w:after="0"/>
      </w:pPr>
      <w:r w:rsidRPr="00E949F1">
        <w:t>nosenie rúška je povinné - aj náhradné /nemusí byť respirátor, ak ho žiak má, prosíme detský, nie pre dospelých – sú im veľké</w:t>
      </w:r>
    </w:p>
    <w:p w:rsidR="004E7680" w:rsidRPr="004E7680" w:rsidRDefault="00E949F1" w:rsidP="005142D8">
      <w:pPr>
        <w:pStyle w:val="Odsekzoznamu"/>
        <w:numPr>
          <w:ilvl w:val="0"/>
          <w:numId w:val="7"/>
        </w:numPr>
        <w:spacing w:after="0"/>
      </w:pPr>
      <w:r w:rsidRPr="00E949F1">
        <w:t xml:space="preserve">v deň nástupu odovzdá žiak </w:t>
      </w:r>
      <w:r w:rsidRPr="005142D8">
        <w:rPr>
          <w:b/>
          <w:bCs/>
        </w:rPr>
        <w:t>Čestné vyhlásenie 11/a s uvedeným dátumom testu</w:t>
      </w:r>
    </w:p>
    <w:p w:rsidR="004E7680" w:rsidRDefault="004E7680" w:rsidP="004E7680">
      <w:pPr>
        <w:pStyle w:val="Odsekzoznamu"/>
        <w:numPr>
          <w:ilvl w:val="0"/>
          <w:numId w:val="7"/>
        </w:numPr>
        <w:spacing w:after="0"/>
      </w:pPr>
      <w:r w:rsidRPr="00E949F1">
        <w:t>zároveň je potrebné poprosiť rodičov, aby  v prípade, ak sa v ich domácnosti vyskytol niekto pozitívne testovaný, pred nástupom do školy a po dodržaní predpísanej karantény zvážili, kvôli bezpečnosti ostatných, možnosť dať svoje dieťa otestovať.</w:t>
      </w:r>
    </w:p>
    <w:p w:rsidR="00E949F1" w:rsidRDefault="004E7680" w:rsidP="004E7680">
      <w:pPr>
        <w:spacing w:after="0"/>
      </w:pPr>
      <w:r w:rsidRPr="004E7680">
        <w:rPr>
          <w:b/>
          <w:color w:val="002060"/>
        </w:rPr>
        <w:t>V</w:t>
      </w:r>
      <w:r w:rsidR="00E949F1" w:rsidRPr="004E7680">
        <w:rPr>
          <w:b/>
          <w:color w:val="002060"/>
        </w:rPr>
        <w:t xml:space="preserve">yučovanie </w:t>
      </w:r>
      <w:r w:rsidR="00E949F1" w:rsidRPr="00E949F1">
        <w:t xml:space="preserve">1. stupňa bude prebiehať tak ako doposiaľ– </w:t>
      </w:r>
      <w:r w:rsidR="00E949F1" w:rsidRPr="004E7680">
        <w:rPr>
          <w:b/>
        </w:rPr>
        <w:t>od schádzania až po ŠKD</w:t>
      </w:r>
      <w:r w:rsidR="00E949F1" w:rsidRPr="00E949F1">
        <w:t xml:space="preserve"> – sú žiaci vo svojej triede s nikým iným neprichádzajú do dlhodobého kontaktu</w:t>
      </w:r>
      <w:r>
        <w:t>, častá dezinfekcia, umývanie rúk</w:t>
      </w:r>
    </w:p>
    <w:p w:rsidR="00E949F1" w:rsidRPr="00E949F1" w:rsidRDefault="00E949F1" w:rsidP="00E949F1">
      <w:pPr>
        <w:spacing w:after="0"/>
        <w:rPr>
          <w:b/>
        </w:rPr>
      </w:pPr>
      <w:r w:rsidRPr="00E949F1">
        <w:rPr>
          <w:b/>
          <w:color w:val="1F3864" w:themeColor="accent5" w:themeShade="80"/>
        </w:rPr>
        <w:t>Do školy žiaci ráno vstupujú nasledovne:</w:t>
      </w:r>
    </w:p>
    <w:p w:rsidR="00E949F1" w:rsidRDefault="00E949F1" w:rsidP="00E949F1">
      <w:pPr>
        <w:spacing w:after="0"/>
      </w:pPr>
      <w:r w:rsidRPr="007E4B93">
        <w:rPr>
          <w:b/>
        </w:rPr>
        <w:t>1B, 2C, 3A, 3B,</w:t>
      </w:r>
      <w:r>
        <w:rPr>
          <w:b/>
        </w:rPr>
        <w:t xml:space="preserve"> </w:t>
      </w:r>
      <w:r w:rsidRPr="007E4B93">
        <w:rPr>
          <w:b/>
        </w:rPr>
        <w:t>3C, 4B – hlavným vchodom -</w:t>
      </w:r>
      <w:r w:rsidRPr="007E4B93">
        <w:t xml:space="preserve"> kontrola dokladov pri vstupe </w:t>
      </w:r>
    </w:p>
    <w:p w:rsidR="00E949F1" w:rsidRPr="005142D8" w:rsidRDefault="00E949F1" w:rsidP="00E949F1">
      <w:pPr>
        <w:spacing w:after="0"/>
      </w:pPr>
      <w:r>
        <w:rPr>
          <w:b/>
        </w:rPr>
        <w:t>1A, 1C, 2A, 2B, 4A, 4C –</w:t>
      </w:r>
      <w:r>
        <w:t xml:space="preserve"> </w:t>
      </w:r>
      <w:r w:rsidRPr="007E4B93">
        <w:rPr>
          <w:b/>
        </w:rPr>
        <w:t>vchod Bazén</w:t>
      </w:r>
      <w:r>
        <w:rPr>
          <w:b/>
        </w:rPr>
        <w:t xml:space="preserve"> </w:t>
      </w:r>
      <w:r w:rsidRPr="007E4B93">
        <w:rPr>
          <w:b/>
        </w:rPr>
        <w:t>-</w:t>
      </w:r>
      <w:r w:rsidRPr="007E4B93">
        <w:t xml:space="preserve"> kontrola dokladov </w:t>
      </w:r>
      <w:r>
        <w:t xml:space="preserve">pri vstupe </w:t>
      </w:r>
      <w:r w:rsidRPr="00E949F1">
        <w:br/>
      </w:r>
      <w:r w:rsidRPr="00E949F1">
        <w:rPr>
          <w:b/>
          <w:color w:val="1F3864" w:themeColor="accent5" w:themeShade="80"/>
        </w:rPr>
        <w:t>OBED</w:t>
      </w:r>
      <w:r>
        <w:rPr>
          <w:b/>
          <w:color w:val="1F3864" w:themeColor="accent5" w:themeShade="80"/>
        </w:rPr>
        <w:t xml:space="preserve">: </w:t>
      </w:r>
      <w:r w:rsidR="005142D8" w:rsidRPr="005142D8">
        <w:t>do ŠJ vstupujú žiaci len po skupinách, v ktorých pracujú počas dňa za dodržania všetkých opatrení – dezinfekcia, odstupy</w:t>
      </w:r>
      <w:r w:rsidR="005142D8">
        <w:t xml:space="preserve"> vo vyhradenom čase:</w:t>
      </w:r>
    </w:p>
    <w:p w:rsidR="00E949F1" w:rsidRPr="00AC45AA" w:rsidRDefault="00E949F1" w:rsidP="00E949F1">
      <w:pPr>
        <w:pStyle w:val="Odsekzoznamu"/>
        <w:numPr>
          <w:ilvl w:val="0"/>
          <w:numId w:val="4"/>
        </w:numPr>
        <w:spacing w:after="0"/>
        <w:ind w:left="993"/>
        <w:rPr>
          <w:i/>
          <w:sz w:val="24"/>
          <w:szCs w:val="24"/>
        </w:rPr>
      </w:pPr>
      <w:r w:rsidRPr="00AC45AA">
        <w:rPr>
          <w:i/>
          <w:sz w:val="24"/>
          <w:szCs w:val="24"/>
        </w:rPr>
        <w:t>11:30 – 1. ročníky</w:t>
      </w:r>
    </w:p>
    <w:p w:rsidR="00E949F1" w:rsidRPr="00AC45AA" w:rsidRDefault="00E949F1" w:rsidP="00E949F1">
      <w:pPr>
        <w:pStyle w:val="Odsekzoznamu"/>
        <w:numPr>
          <w:ilvl w:val="0"/>
          <w:numId w:val="4"/>
        </w:numPr>
        <w:spacing w:after="0"/>
        <w:ind w:left="993"/>
        <w:rPr>
          <w:i/>
          <w:sz w:val="24"/>
          <w:szCs w:val="24"/>
        </w:rPr>
      </w:pPr>
      <w:r w:rsidRPr="00AC45AA">
        <w:rPr>
          <w:i/>
          <w:sz w:val="24"/>
          <w:szCs w:val="24"/>
        </w:rPr>
        <w:t>11:45 – 2. ročníky</w:t>
      </w:r>
    </w:p>
    <w:p w:rsidR="00E949F1" w:rsidRPr="00AC45AA" w:rsidRDefault="00E949F1" w:rsidP="00E949F1">
      <w:pPr>
        <w:pStyle w:val="Odsekzoznamu"/>
        <w:numPr>
          <w:ilvl w:val="0"/>
          <w:numId w:val="4"/>
        </w:numPr>
        <w:spacing w:after="0"/>
        <w:ind w:left="993"/>
        <w:rPr>
          <w:i/>
          <w:sz w:val="24"/>
          <w:szCs w:val="24"/>
        </w:rPr>
      </w:pPr>
      <w:r w:rsidRPr="00AC45AA">
        <w:rPr>
          <w:i/>
          <w:sz w:val="24"/>
          <w:szCs w:val="24"/>
        </w:rPr>
        <w:t>12:00 – 3. ročníky</w:t>
      </w:r>
    </w:p>
    <w:p w:rsidR="00E949F1" w:rsidRDefault="00E949F1" w:rsidP="00E949F1">
      <w:pPr>
        <w:pStyle w:val="Odsekzoznamu"/>
        <w:numPr>
          <w:ilvl w:val="0"/>
          <w:numId w:val="4"/>
        </w:numPr>
        <w:spacing w:after="0"/>
        <w:ind w:left="993"/>
        <w:rPr>
          <w:i/>
          <w:sz w:val="24"/>
          <w:szCs w:val="24"/>
        </w:rPr>
      </w:pPr>
      <w:r w:rsidRPr="00AC45AA">
        <w:rPr>
          <w:i/>
          <w:sz w:val="24"/>
          <w:szCs w:val="24"/>
        </w:rPr>
        <w:t>12:15 – 4. ročníky</w:t>
      </w:r>
    </w:p>
    <w:p w:rsidR="005142D8" w:rsidRPr="005142D8" w:rsidRDefault="005142D8" w:rsidP="005142D8">
      <w:pPr>
        <w:spacing w:after="0"/>
        <w:rPr>
          <w:i/>
          <w:sz w:val="24"/>
        </w:rPr>
      </w:pPr>
      <w:r w:rsidRPr="005142D8">
        <w:rPr>
          <w:i/>
          <w:sz w:val="24"/>
        </w:rPr>
        <w:t>Po naobedovaní žiaci pokračujú vo vyučovaní podľa rozvrhu, ak už vyučovanie nemajú, pokračujú v činnosti ŠKD, alebo idú domov.</w:t>
      </w:r>
    </w:p>
    <w:p w:rsidR="005142D8" w:rsidRDefault="005142D8" w:rsidP="005142D8">
      <w:pPr>
        <w:rPr>
          <w:b/>
          <w:color w:val="C00000"/>
        </w:rPr>
      </w:pPr>
      <w:r w:rsidRPr="005142D8">
        <w:rPr>
          <w:b/>
          <w:color w:val="C00000"/>
        </w:rPr>
        <w:t>Všetci žiaci sú prihlásený na obed – v prípade neúčasti na vyučovaní je potrebné odhlásiť žiaka zo stravovania – vedúcej ŠJ do 19.4.2021 do 7:45</w:t>
      </w:r>
    </w:p>
    <w:p w:rsidR="004E7680" w:rsidRPr="008F54E1" w:rsidRDefault="008F54E1" w:rsidP="008F54E1">
      <w:pPr>
        <w:spacing w:after="0"/>
        <w:rPr>
          <w:b/>
          <w:bCs/>
          <w:color w:val="7030A0"/>
        </w:rPr>
      </w:pPr>
      <w:r w:rsidRPr="008F54E1">
        <w:rPr>
          <w:b/>
          <w:bCs/>
          <w:color w:val="7030A0"/>
        </w:rPr>
        <w:t>Prípadnú neúčasť na prezenčnom vyučovaní ohláste triednemu učiteľovi.</w:t>
      </w:r>
    </w:p>
    <w:p w:rsidR="004E7680" w:rsidRDefault="004E7680" w:rsidP="008F54E1">
      <w:pPr>
        <w:pStyle w:val="Normlnywebov"/>
        <w:numPr>
          <w:ilvl w:val="0"/>
          <w:numId w:val="14"/>
        </w:numPr>
        <w:shd w:val="clear" w:color="auto" w:fill="FFFFFF"/>
        <w:spacing w:before="0" w:beforeAutospacing="0" w:after="160" w:afterAutospacing="0"/>
        <w:rPr>
          <w:rFonts w:asciiTheme="minorHAnsi" w:hAnsiTheme="minorHAnsi" w:cstheme="minorHAnsi"/>
          <w:b/>
          <w:bCs/>
          <w:color w:val="070729"/>
        </w:rPr>
      </w:pPr>
      <w:r>
        <w:rPr>
          <w:rFonts w:asciiTheme="minorHAnsi" w:hAnsiTheme="minorHAnsi" w:cstheme="minorHAnsi"/>
          <w:b/>
          <w:bCs/>
          <w:color w:val="070729"/>
          <w:highlight w:val="yellow"/>
        </w:rPr>
        <w:t>DIŠTANČNÉ</w:t>
      </w:r>
      <w:r w:rsidRPr="00E949F1">
        <w:rPr>
          <w:rFonts w:asciiTheme="minorHAnsi" w:hAnsiTheme="minorHAnsi" w:cstheme="minorHAnsi"/>
          <w:b/>
          <w:bCs/>
          <w:color w:val="070729"/>
          <w:highlight w:val="yellow"/>
        </w:rPr>
        <w:t xml:space="preserve"> vyučovanie pre žiakov </w:t>
      </w:r>
      <w:r>
        <w:rPr>
          <w:rFonts w:asciiTheme="minorHAnsi" w:hAnsiTheme="minorHAnsi" w:cstheme="minorHAnsi"/>
          <w:b/>
          <w:bCs/>
          <w:color w:val="070729"/>
          <w:highlight w:val="yellow"/>
        </w:rPr>
        <w:t>5</w:t>
      </w:r>
      <w:r w:rsidRPr="00E949F1">
        <w:rPr>
          <w:rFonts w:asciiTheme="minorHAnsi" w:hAnsiTheme="minorHAnsi" w:cstheme="minorHAnsi"/>
          <w:b/>
          <w:bCs/>
          <w:color w:val="070729"/>
          <w:highlight w:val="yellow"/>
        </w:rPr>
        <w:t xml:space="preserve">. – </w:t>
      </w:r>
      <w:r>
        <w:rPr>
          <w:rFonts w:asciiTheme="minorHAnsi" w:hAnsiTheme="minorHAnsi" w:cstheme="minorHAnsi"/>
          <w:b/>
          <w:bCs/>
          <w:color w:val="070729"/>
          <w:highlight w:val="yellow"/>
        </w:rPr>
        <w:t>7</w:t>
      </w:r>
      <w:r w:rsidRPr="00E949F1">
        <w:rPr>
          <w:rFonts w:asciiTheme="minorHAnsi" w:hAnsiTheme="minorHAnsi" w:cstheme="minorHAnsi"/>
          <w:b/>
          <w:bCs/>
          <w:color w:val="070729"/>
          <w:highlight w:val="yellow"/>
        </w:rPr>
        <w:t>. ročníkov</w:t>
      </w:r>
      <w:r w:rsidRPr="00E949F1">
        <w:rPr>
          <w:rFonts w:asciiTheme="minorHAnsi" w:hAnsiTheme="minorHAnsi" w:cstheme="minorHAnsi"/>
          <w:b/>
          <w:bCs/>
          <w:color w:val="070729"/>
        </w:rPr>
        <w:t xml:space="preserve">  </w:t>
      </w:r>
    </w:p>
    <w:p w:rsidR="004E7680" w:rsidRDefault="004E7680" w:rsidP="004E7680">
      <w:pPr>
        <w:spacing w:after="0"/>
      </w:pPr>
      <w:r>
        <w:t xml:space="preserve">- </w:t>
      </w:r>
      <w:r w:rsidRPr="009818BA">
        <w:t xml:space="preserve">hodiny sa realizujú </w:t>
      </w:r>
      <w:r w:rsidRPr="009818BA">
        <w:rPr>
          <w:b/>
        </w:rPr>
        <w:t>online pripojením</w:t>
      </w:r>
      <w:r w:rsidRPr="009818BA">
        <w:t xml:space="preserve"> – cez </w:t>
      </w:r>
      <w:proofErr w:type="spellStart"/>
      <w:r w:rsidRPr="009818BA">
        <w:t>edupage</w:t>
      </w:r>
      <w:proofErr w:type="spellEnd"/>
      <w:r>
        <w:t xml:space="preserve">, </w:t>
      </w:r>
    </w:p>
    <w:p w:rsidR="004E7680" w:rsidRPr="009818BA" w:rsidRDefault="004E7680" w:rsidP="004E7680">
      <w:pPr>
        <w:spacing w:after="0"/>
      </w:pPr>
      <w:r>
        <w:t xml:space="preserve">- </w:t>
      </w:r>
      <w:r w:rsidRPr="009818BA">
        <w:t xml:space="preserve">učiteľ má na všetky hodiny -podľa rozvrhu - vytvorené online stretnutie, </w:t>
      </w:r>
    </w:p>
    <w:p w:rsidR="004E7680" w:rsidRDefault="004E7680" w:rsidP="004E7680">
      <w:pPr>
        <w:spacing w:after="0"/>
      </w:pPr>
      <w:r>
        <w:t xml:space="preserve">- </w:t>
      </w:r>
      <w:r w:rsidRPr="009818BA">
        <w:t>online pripojenie nemusí trvať celú vyučovaciu hodinu /môže to byť 10 – 20 min – vyvodenie nového učiva, zistenie stavu – ako žiaci pochopili preberané učivo,... + zadanie primeraného počtu úloh na samostatnú prácu/;</w:t>
      </w:r>
    </w:p>
    <w:p w:rsidR="004E7680" w:rsidRPr="00F704EE" w:rsidRDefault="004E7680" w:rsidP="004E7680">
      <w:pPr>
        <w:spacing w:after="0"/>
        <w:rPr>
          <w:sz w:val="20"/>
        </w:rPr>
      </w:pPr>
      <w:r>
        <w:t xml:space="preserve">- na hodinách sa budú žiaci pripravovať na postupný prechod na prezenčné vyučovanie </w:t>
      </w:r>
      <w:r w:rsidRPr="004E7680">
        <w:rPr>
          <w:b/>
          <w:sz w:val="20"/>
        </w:rPr>
        <w:t>/pravdepodobne od 26.4.2021</w:t>
      </w:r>
    </w:p>
    <w:p w:rsidR="004E7680" w:rsidRPr="004E7680" w:rsidRDefault="004E7680" w:rsidP="004E7680">
      <w:pPr>
        <w:spacing w:after="0"/>
      </w:pPr>
      <w:r>
        <w:t xml:space="preserve">- </w:t>
      </w:r>
      <w:r w:rsidRPr="009818BA">
        <w:rPr>
          <w:b/>
        </w:rPr>
        <w:t>vyučovanie výchov</w:t>
      </w:r>
      <w:r w:rsidRPr="009818BA">
        <w:t xml:space="preserve"> </w:t>
      </w:r>
      <w:r w:rsidRPr="009818BA">
        <w:rPr>
          <w:u w:val="single"/>
        </w:rPr>
        <w:t>pre žiakov nemusí prebiehať online</w:t>
      </w:r>
      <w:r w:rsidRPr="0035420D">
        <w:rPr>
          <w:sz w:val="28"/>
        </w:rPr>
        <w:t xml:space="preserve">, </w:t>
      </w:r>
      <w:r w:rsidRPr="009818BA">
        <w:rPr>
          <w:b/>
          <w:color w:val="538135" w:themeColor="accent6" w:themeShade="BF"/>
        </w:rPr>
        <w:t>ale učitelia sú počas týchto hodín žiakom online k dispozícii</w:t>
      </w:r>
      <w:r w:rsidRPr="009818BA">
        <w:t xml:space="preserve"> – na </w:t>
      </w:r>
      <w:proofErr w:type="spellStart"/>
      <w:r w:rsidRPr="009818BA">
        <w:t>edupage</w:t>
      </w:r>
      <w:proofErr w:type="spellEnd"/>
      <w:r w:rsidRPr="009818BA">
        <w:t xml:space="preserve"> vytvoria online hodiny podľa rozvrhu a sú k dispozícii žiakom, ktorí by aj počas týchto hodín chceli pracovať online</w:t>
      </w:r>
      <w:r>
        <w:t>.</w:t>
      </w:r>
      <w:r w:rsidRPr="009818BA">
        <w:t xml:space="preserve"> </w:t>
      </w:r>
    </w:p>
    <w:p w:rsidR="004E7680" w:rsidRPr="005142D8" w:rsidRDefault="004E7680" w:rsidP="005142D8">
      <w:pPr>
        <w:rPr>
          <w:b/>
          <w:color w:val="C00000"/>
        </w:rPr>
      </w:pPr>
    </w:p>
    <w:p w:rsidR="00E949F1" w:rsidRPr="00E949F1" w:rsidRDefault="00E949F1" w:rsidP="00E949F1">
      <w:pPr>
        <w:spacing w:after="0"/>
      </w:pPr>
    </w:p>
    <w:p w:rsidR="00E949F1" w:rsidRDefault="00E949F1" w:rsidP="008F54E1">
      <w:pPr>
        <w:pStyle w:val="Normlnywebov"/>
        <w:numPr>
          <w:ilvl w:val="0"/>
          <w:numId w:val="14"/>
        </w:numPr>
        <w:shd w:val="clear" w:color="auto" w:fill="FFFFFF"/>
        <w:spacing w:before="0" w:beforeAutospacing="0" w:after="160" w:afterAutospacing="0"/>
        <w:rPr>
          <w:rFonts w:asciiTheme="minorHAnsi" w:hAnsiTheme="minorHAnsi" w:cstheme="minorHAnsi"/>
          <w:b/>
          <w:bCs/>
          <w:color w:val="070729"/>
        </w:rPr>
      </w:pPr>
      <w:r>
        <w:rPr>
          <w:rFonts w:asciiTheme="minorHAnsi" w:hAnsiTheme="minorHAnsi" w:cstheme="minorHAnsi"/>
          <w:b/>
          <w:bCs/>
          <w:color w:val="070729"/>
          <w:highlight w:val="yellow"/>
        </w:rPr>
        <w:t>PREZENČNÉ</w:t>
      </w:r>
      <w:r w:rsidRPr="00E949F1">
        <w:rPr>
          <w:rFonts w:asciiTheme="minorHAnsi" w:hAnsiTheme="minorHAnsi" w:cstheme="minorHAnsi"/>
          <w:b/>
          <w:bCs/>
          <w:color w:val="070729"/>
          <w:highlight w:val="yellow"/>
        </w:rPr>
        <w:t xml:space="preserve"> </w:t>
      </w:r>
      <w:r w:rsidRPr="00E949F1">
        <w:rPr>
          <w:rFonts w:asciiTheme="minorHAnsi" w:hAnsiTheme="minorHAnsi" w:cstheme="minorHAnsi"/>
          <w:b/>
          <w:bCs/>
          <w:color w:val="070729"/>
          <w:highlight w:val="yellow"/>
        </w:rPr>
        <w:t>vyučovanie pre žiakov 8. – 9. ročníkov</w:t>
      </w:r>
      <w:r w:rsidRPr="00E949F1">
        <w:rPr>
          <w:rFonts w:asciiTheme="minorHAnsi" w:hAnsiTheme="minorHAnsi" w:cstheme="minorHAnsi"/>
          <w:b/>
          <w:bCs/>
          <w:color w:val="070729"/>
        </w:rPr>
        <w:t xml:space="preserve">  </w:t>
      </w:r>
    </w:p>
    <w:p w:rsidR="00E949F1" w:rsidRPr="00E949F1" w:rsidRDefault="00E949F1" w:rsidP="00E949F1">
      <w:pPr>
        <w:pStyle w:val="Odsekzoznamu"/>
        <w:shd w:val="clear" w:color="auto" w:fill="FFFFFF"/>
        <w:jc w:val="both"/>
        <w:rPr>
          <w:rFonts w:cstheme="minorHAnsi"/>
          <w:color w:val="C00000"/>
          <w:sz w:val="24"/>
          <w:szCs w:val="24"/>
          <w:highlight w:val="darkGray"/>
        </w:rPr>
      </w:pPr>
      <w:r w:rsidRPr="00E949F1">
        <w:rPr>
          <w:rFonts w:cstheme="minorHAnsi"/>
          <w:color w:val="C00000"/>
          <w:sz w:val="24"/>
          <w:szCs w:val="24"/>
          <w:highlight w:val="darkGray"/>
        </w:rPr>
        <w:t>Nariadené opatrenia:</w:t>
      </w:r>
    </w:p>
    <w:p w:rsidR="00F704EE" w:rsidRDefault="00E949F1" w:rsidP="005142D8">
      <w:pPr>
        <w:pStyle w:val="Odsekzoznamu"/>
        <w:numPr>
          <w:ilvl w:val="0"/>
          <w:numId w:val="4"/>
        </w:numPr>
        <w:spacing w:after="0"/>
      </w:pPr>
      <w:r w:rsidRPr="005142D8">
        <w:rPr>
          <w:u w:val="single"/>
        </w:rPr>
        <w:t>negatívny test žiaka 8. – 9. ročníkov</w:t>
      </w:r>
      <w:r>
        <w:t xml:space="preserve"> </w:t>
      </w:r>
      <w:r w:rsidRPr="00266FDE">
        <w:t>nie starší ako 7 dní</w:t>
      </w:r>
      <w:r>
        <w:t xml:space="preserve"> – </w:t>
      </w:r>
      <w:r w:rsidRPr="005142D8">
        <w:rPr>
          <w:b/>
          <w:color w:val="FF0000"/>
        </w:rPr>
        <w:t>škola v tomto týždni nezabezpečuje testovanie pre žiakov</w:t>
      </w:r>
      <w:r>
        <w:t xml:space="preserve">; </w:t>
      </w:r>
      <w:proofErr w:type="spellStart"/>
      <w:r>
        <w:t>Ag</w:t>
      </w:r>
      <w:proofErr w:type="spellEnd"/>
      <w:r>
        <w:t xml:space="preserve"> testovanie alebo PCR </w:t>
      </w:r>
      <w:r w:rsidRPr="005142D8">
        <w:rPr>
          <w:b/>
          <w:u w:val="single"/>
        </w:rPr>
        <w:t>testovanie zabezpečujú rodičia</w:t>
      </w:r>
      <w:r w:rsidR="00F704EE">
        <w:t xml:space="preserve">. </w:t>
      </w:r>
    </w:p>
    <w:p w:rsidR="004E7680" w:rsidRPr="007D34BA" w:rsidRDefault="00F704EE" w:rsidP="00F704EE">
      <w:pPr>
        <w:pStyle w:val="Odsekzoznamu"/>
        <w:spacing w:after="0"/>
      </w:pPr>
      <w:r>
        <w:t xml:space="preserve">Podmienkou realizácie </w:t>
      </w:r>
      <w:proofErr w:type="spellStart"/>
      <w:r>
        <w:t>kloktacích</w:t>
      </w:r>
      <w:proofErr w:type="spellEnd"/>
      <w:r>
        <w:t xml:space="preserve"> testov na škole v tomto týždni bolo to, že do školy môže prísť len žiak s platným negatívnym testom. </w:t>
      </w:r>
      <w:r w:rsidR="007D34BA" w:rsidRPr="007D34BA">
        <w:t xml:space="preserve">Testovanie žiakov </w:t>
      </w:r>
      <w:proofErr w:type="spellStart"/>
      <w:r w:rsidR="007D34BA" w:rsidRPr="007D34BA">
        <w:t>kloktacími</w:t>
      </w:r>
      <w:proofErr w:type="spellEnd"/>
      <w:r w:rsidR="007D34BA" w:rsidRPr="007D34BA">
        <w:t xml:space="preserve"> testami je alternatíva k testovaniu antigénovými testami. Žiak 2. stupňa základnej školy sa musí preukázať platným negatívnym výsledkom na základe </w:t>
      </w:r>
      <w:hyperlink r:id="rId5" w:history="1">
        <w:r w:rsidR="007D34BA" w:rsidRPr="007D34BA">
          <w:t>vyhlášky UVZ 132/2021</w:t>
        </w:r>
      </w:hyperlink>
      <w:r w:rsidR="007D34BA" w:rsidRPr="007D34BA">
        <w:t> z predchádzajúceho antigénového testovania/PCR testovania pri vstupe do objektu školy.</w:t>
      </w:r>
    </w:p>
    <w:p w:rsidR="00E949F1" w:rsidRDefault="00F704EE" w:rsidP="00F704EE">
      <w:pPr>
        <w:pStyle w:val="Odsekzoznamu"/>
        <w:spacing w:after="0"/>
      </w:pPr>
      <w:r>
        <w:t>Ďalší test pre 8. a 9. ročníky bude</w:t>
      </w:r>
      <w:r w:rsidR="004E7680">
        <w:t xml:space="preserve"> so súhlasom zákonného zástupcu 23.4.2021</w:t>
      </w:r>
      <w:r>
        <w:t xml:space="preserve"> zabezpečený kloktaním.</w:t>
      </w:r>
    </w:p>
    <w:p w:rsidR="00E949F1" w:rsidRDefault="00E949F1" w:rsidP="005142D8">
      <w:pPr>
        <w:pStyle w:val="Odsekzoznamu"/>
        <w:numPr>
          <w:ilvl w:val="0"/>
          <w:numId w:val="4"/>
        </w:numPr>
        <w:spacing w:after="0"/>
      </w:pPr>
      <w:r w:rsidRPr="005142D8">
        <w:rPr>
          <w:u w:val="single"/>
        </w:rPr>
        <w:t>jeden zákonný zástupca</w:t>
      </w:r>
      <w:r w:rsidRPr="00266FDE">
        <w:t xml:space="preserve"> žijúci s dieťaťom v spoločnej domácnosti </w:t>
      </w:r>
      <w:r w:rsidRPr="005142D8">
        <w:rPr>
          <w:i/>
          <w:u w:val="single"/>
        </w:rPr>
        <w:t>musí mať negatívny test</w:t>
      </w:r>
      <w:r w:rsidRPr="00266FDE">
        <w:t xml:space="preserve"> nie starší ako 7 dní,  </w:t>
      </w:r>
      <w:r w:rsidRPr="005142D8">
        <w:rPr>
          <w:i/>
          <w:iCs/>
        </w:rPr>
        <w:t>/Výnimky sú platné len v prípade, ak sa týkajú všetkých dospelých žijúcich v spoločnej domácnosti s dieťaťom/</w:t>
      </w:r>
      <w:r w:rsidRPr="00266FDE">
        <w:t>;</w:t>
      </w:r>
      <w:r w:rsidR="00F704EE">
        <w:t xml:space="preserve"> </w:t>
      </w:r>
    </w:p>
    <w:p w:rsidR="004E7680" w:rsidRDefault="00E949F1" w:rsidP="005142D8">
      <w:pPr>
        <w:pStyle w:val="Odsekzoznamu"/>
        <w:numPr>
          <w:ilvl w:val="0"/>
          <w:numId w:val="4"/>
        </w:numPr>
        <w:spacing w:after="0"/>
      </w:pPr>
      <w:r w:rsidRPr="005142D8">
        <w:rPr>
          <w:i/>
          <w:iCs/>
        </w:rPr>
        <w:t xml:space="preserve">ak niektorý zo zákonných zástupcov dieťaťa, alebo žiak prekonal ochorenie COVID 19, a uplatňuje si výnimku z testovania - musí mať o tom potvrdenie od všeobecného lekára pre dospelých/detského lekára, nie staršie ako 3 mesiace. Tieto informácie postačia aj formou  mailu, príp. </w:t>
      </w:r>
      <w:proofErr w:type="spellStart"/>
      <w:r w:rsidRPr="005142D8">
        <w:rPr>
          <w:i/>
          <w:iCs/>
        </w:rPr>
        <w:t>sms</w:t>
      </w:r>
      <w:proofErr w:type="spellEnd"/>
      <w:r w:rsidRPr="005142D8">
        <w:rPr>
          <w:i/>
          <w:iCs/>
        </w:rPr>
        <w:t>. </w:t>
      </w:r>
      <w:r w:rsidRPr="00F66FC0">
        <w:t>  </w:t>
      </w:r>
    </w:p>
    <w:p w:rsidR="00E949F1" w:rsidRPr="00722D26" w:rsidRDefault="004E7680" w:rsidP="00722D26">
      <w:pPr>
        <w:pStyle w:val="Odsekzoznamu"/>
        <w:numPr>
          <w:ilvl w:val="0"/>
          <w:numId w:val="4"/>
        </w:numPr>
        <w:rPr>
          <w:b/>
        </w:rPr>
      </w:pPr>
      <w:r w:rsidRPr="00722D26">
        <w:rPr>
          <w:b/>
        </w:rPr>
        <w:t>výnimka sa vzťahuje na očkovaných zákonných zástupcov</w:t>
      </w:r>
      <w:r w:rsidR="00722D26">
        <w:t xml:space="preserve"> </w:t>
      </w:r>
      <w:r w:rsidR="00722D26" w:rsidRPr="00722D26">
        <w:t xml:space="preserve">len v prípade ak, </w:t>
      </w:r>
      <w:r w:rsidR="00722D26">
        <w:t xml:space="preserve">sú v domácnosti všetci dospelí </w:t>
      </w:r>
      <w:r w:rsidR="00722D26" w:rsidRPr="00722D26">
        <w:t xml:space="preserve"> zaočkovan</w:t>
      </w:r>
      <w:r w:rsidR="00EB3061">
        <w:t>í</w:t>
      </w:r>
      <w:r w:rsidR="00722D26" w:rsidRPr="00722D26">
        <w:t xml:space="preserve"> </w:t>
      </w:r>
      <w:r w:rsidR="00722D26">
        <w:t xml:space="preserve">aj druhou dávkou vakcíny, </w:t>
      </w:r>
      <w:r w:rsidR="00722D26" w:rsidRPr="00722D26">
        <w:t>od očkovania uplynulo aspoň 14 dní</w:t>
      </w:r>
      <w:r w:rsidR="00722D26">
        <w:t xml:space="preserve"> </w:t>
      </w:r>
      <w:r w:rsidR="00722D26" w:rsidRPr="005142D8">
        <w:t>- musí mať o tom potvrdenie od všeobecného lekára</w:t>
      </w:r>
    </w:p>
    <w:p w:rsidR="00E949F1" w:rsidRPr="00266FDE" w:rsidRDefault="00E949F1" w:rsidP="005142D8">
      <w:pPr>
        <w:pStyle w:val="Odsekzoznamu"/>
        <w:numPr>
          <w:ilvl w:val="0"/>
          <w:numId w:val="4"/>
        </w:numPr>
        <w:spacing w:after="0"/>
      </w:pPr>
      <w:r>
        <w:t>v</w:t>
      </w:r>
      <w:r w:rsidRPr="00266FDE">
        <w:t xml:space="preserve"> deň nástupu odovzdá žiak </w:t>
      </w:r>
      <w:r w:rsidRPr="005142D8">
        <w:rPr>
          <w:b/>
          <w:bCs/>
        </w:rPr>
        <w:t>Čestné vyhlásenie 8/a s uvedeným dátumom testu žiaka aj rodiča</w:t>
      </w:r>
    </w:p>
    <w:p w:rsidR="00E949F1" w:rsidRPr="00266FDE" w:rsidRDefault="00E949F1" w:rsidP="005142D8">
      <w:pPr>
        <w:pStyle w:val="Odsekzoznamu"/>
        <w:numPr>
          <w:ilvl w:val="0"/>
          <w:numId w:val="4"/>
        </w:numPr>
        <w:spacing w:after="0"/>
      </w:pPr>
      <w:r w:rsidRPr="00266FDE">
        <w:t>do školy môž</w:t>
      </w:r>
      <w:r>
        <w:t>e</w:t>
      </w:r>
      <w:r w:rsidRPr="00266FDE">
        <w:t xml:space="preserve"> </w:t>
      </w:r>
      <w:r>
        <w:t>pr</w:t>
      </w:r>
      <w:r w:rsidRPr="00266FDE">
        <w:t xml:space="preserve">ísť len </w:t>
      </w:r>
      <w:r>
        <w:t>žiak</w:t>
      </w:r>
      <w:r w:rsidRPr="00266FDE">
        <w:t>, ktor</w:t>
      </w:r>
      <w:r>
        <w:t>ý</w:t>
      </w:r>
      <w:r w:rsidRPr="00266FDE">
        <w:t xml:space="preserve"> neprejavuj</w:t>
      </w:r>
      <w:r>
        <w:t>e</w:t>
      </w:r>
      <w:r w:rsidRPr="00266FDE">
        <w:t xml:space="preserve"> príznaky akútneho ochorenia /teplota, kašeľ, nevoľnosť.../;</w:t>
      </w:r>
    </w:p>
    <w:p w:rsidR="00E949F1" w:rsidRPr="00266FDE" w:rsidRDefault="00E949F1" w:rsidP="005142D8">
      <w:pPr>
        <w:pStyle w:val="Odsekzoznamu"/>
        <w:numPr>
          <w:ilvl w:val="0"/>
          <w:numId w:val="4"/>
        </w:numPr>
        <w:spacing w:after="0"/>
      </w:pPr>
      <w:r w:rsidRPr="00266FDE">
        <w:t>rodine nie je predpísaná karanténa,</w:t>
      </w:r>
    </w:p>
    <w:p w:rsidR="00E949F1" w:rsidRDefault="00E949F1" w:rsidP="005142D8">
      <w:pPr>
        <w:pStyle w:val="Odsekzoznamu"/>
        <w:numPr>
          <w:ilvl w:val="0"/>
          <w:numId w:val="4"/>
        </w:numPr>
        <w:spacing w:after="0"/>
      </w:pPr>
      <w:r w:rsidRPr="005142D8">
        <w:rPr>
          <w:b/>
          <w:i/>
          <w:u w:val="single"/>
        </w:rPr>
        <w:t>nosenie respirátora je povinné</w:t>
      </w:r>
      <w:r>
        <w:t xml:space="preserve"> - aj náhradné</w:t>
      </w:r>
    </w:p>
    <w:p w:rsidR="005142D8" w:rsidRPr="005142D8" w:rsidRDefault="005142D8" w:rsidP="005142D8">
      <w:pPr>
        <w:spacing w:after="0"/>
        <w:rPr>
          <w:b/>
        </w:rPr>
      </w:pPr>
      <w:r w:rsidRPr="005142D8">
        <w:rPr>
          <w:b/>
          <w:color w:val="1F3864" w:themeColor="accent5" w:themeShade="80"/>
        </w:rPr>
        <w:t>Do školy žiaci ráno vstupujú nasledovne:</w:t>
      </w:r>
    </w:p>
    <w:p w:rsidR="005142D8" w:rsidRPr="003931E6" w:rsidRDefault="005142D8" w:rsidP="005142D8">
      <w:r w:rsidRPr="005142D8">
        <w:rPr>
          <w:b/>
        </w:rPr>
        <w:t>8. – 9. ročníky</w:t>
      </w:r>
      <w:r w:rsidRPr="003931E6">
        <w:t xml:space="preserve"> – cez </w:t>
      </w:r>
      <w:r w:rsidRPr="003931E6">
        <w:rPr>
          <w:b/>
        </w:rPr>
        <w:t>vchod Bazén –</w:t>
      </w:r>
      <w:r>
        <w:t xml:space="preserve"> </w:t>
      </w:r>
      <w:r w:rsidRPr="003931E6">
        <w:t xml:space="preserve">kontrola dokladov tried. učitelia pri vstupe od 7,30 hod. </w:t>
      </w:r>
      <w:r>
        <w:t>-žiaci svoj príchod zaznamenajú čipom.</w:t>
      </w:r>
    </w:p>
    <w:p w:rsidR="005142D8" w:rsidRDefault="005142D8" w:rsidP="005142D8">
      <w:pPr>
        <w:spacing w:after="0"/>
      </w:pPr>
      <w:r w:rsidRPr="00F5553E">
        <w:rPr>
          <w:b/>
          <w:color w:val="002060"/>
        </w:rPr>
        <w:t xml:space="preserve">Vyučovanie </w:t>
      </w:r>
      <w:r w:rsidRPr="00680F56">
        <w:t>bude prebiehať podľa stáleho rozvrhu s prihliadnutím na postupnú adaptáciu</w:t>
      </w:r>
      <w:r>
        <w:t xml:space="preserve"> a za dodržiavania opatrení:  </w:t>
      </w:r>
    </w:p>
    <w:p w:rsidR="005142D8" w:rsidRDefault="005142D8" w:rsidP="005142D8">
      <w:pPr>
        <w:pStyle w:val="Odsekzoznamu"/>
        <w:numPr>
          <w:ilvl w:val="0"/>
          <w:numId w:val="8"/>
        </w:numPr>
        <w:spacing w:after="0"/>
      </w:pPr>
      <w:r>
        <w:t xml:space="preserve">triedy sa nepremiešavajú, </w:t>
      </w:r>
    </w:p>
    <w:p w:rsidR="005142D8" w:rsidRDefault="005142D8" w:rsidP="005142D8">
      <w:pPr>
        <w:pStyle w:val="Odsekzoznamu"/>
        <w:numPr>
          <w:ilvl w:val="0"/>
          <w:numId w:val="8"/>
        </w:numPr>
        <w:spacing w:after="0"/>
      </w:pPr>
      <w:r>
        <w:t xml:space="preserve">žiaci sa nepresúvajú do iných tried, </w:t>
      </w:r>
    </w:p>
    <w:p w:rsidR="005142D8" w:rsidRDefault="005142D8" w:rsidP="005142D8">
      <w:pPr>
        <w:pStyle w:val="Odsekzoznamu"/>
        <w:numPr>
          <w:ilvl w:val="0"/>
          <w:numId w:val="8"/>
        </w:numPr>
        <w:spacing w:after="0"/>
      </w:pPr>
      <w:r>
        <w:t>častá dezinfekcia povrchov,</w:t>
      </w:r>
    </w:p>
    <w:p w:rsidR="005142D8" w:rsidRDefault="005142D8" w:rsidP="005142D8">
      <w:pPr>
        <w:pStyle w:val="Odsekzoznamu"/>
        <w:numPr>
          <w:ilvl w:val="0"/>
          <w:numId w:val="8"/>
        </w:numPr>
        <w:spacing w:after="0"/>
      </w:pPr>
      <w:r>
        <w:t xml:space="preserve">7. hodiny sa rušia. </w:t>
      </w:r>
    </w:p>
    <w:p w:rsidR="005142D8" w:rsidRDefault="005142D8" w:rsidP="005142D8">
      <w:pPr>
        <w:spacing w:after="0"/>
      </w:pPr>
      <w:r w:rsidRPr="005142D8">
        <w:rPr>
          <w:b/>
        </w:rPr>
        <w:t>Hodiny  TSV</w:t>
      </w:r>
      <w:r w:rsidRPr="005142D8">
        <w:t xml:space="preserve"> – sa vzhľadom na opatrenia nerealizujú v telocvični/na bazéne – o spôsobe realizácie hodín   budú žiakov informovať vyučujúci predmetu.</w:t>
      </w:r>
    </w:p>
    <w:p w:rsidR="005142D8" w:rsidRPr="005142D8" w:rsidRDefault="005142D8" w:rsidP="005142D8">
      <w:pPr>
        <w:spacing w:after="0"/>
      </w:pPr>
      <w:r w:rsidRPr="00E949F1">
        <w:rPr>
          <w:b/>
          <w:color w:val="1F3864" w:themeColor="accent5" w:themeShade="80"/>
        </w:rPr>
        <w:t>OBED</w:t>
      </w:r>
      <w:r>
        <w:rPr>
          <w:b/>
          <w:color w:val="1F3864" w:themeColor="accent5" w:themeShade="80"/>
        </w:rPr>
        <w:t xml:space="preserve">: </w:t>
      </w:r>
      <w:r w:rsidRPr="005142D8">
        <w:t>do ŠJ vstupujú žiaci len po skupinách, v ktorých pracujú počas dňa za dodržania všetkých opatrení – dezinfekcia, odstupy</w:t>
      </w:r>
      <w:r>
        <w:t xml:space="preserve"> vo vyhradenom čase:</w:t>
      </w:r>
      <w:r w:rsidRPr="00AC45AA">
        <w:rPr>
          <w:b/>
        </w:rPr>
        <w:t xml:space="preserve"> </w:t>
      </w:r>
    </w:p>
    <w:p w:rsidR="005142D8" w:rsidRPr="005142D8" w:rsidRDefault="005142D8" w:rsidP="005142D8">
      <w:pPr>
        <w:pStyle w:val="Odsekzoznamu"/>
        <w:numPr>
          <w:ilvl w:val="0"/>
          <w:numId w:val="9"/>
        </w:numPr>
        <w:spacing w:after="0"/>
        <w:rPr>
          <w:i/>
        </w:rPr>
      </w:pPr>
      <w:r w:rsidRPr="005142D8">
        <w:rPr>
          <w:i/>
        </w:rPr>
        <w:t>12:30 – 8. ročníky</w:t>
      </w:r>
    </w:p>
    <w:p w:rsidR="005142D8" w:rsidRPr="005142D8" w:rsidRDefault="005142D8" w:rsidP="005142D8">
      <w:pPr>
        <w:pStyle w:val="Odsekzoznamu"/>
        <w:numPr>
          <w:ilvl w:val="0"/>
          <w:numId w:val="9"/>
        </w:numPr>
        <w:spacing w:after="0"/>
        <w:rPr>
          <w:i/>
        </w:rPr>
      </w:pPr>
      <w:r w:rsidRPr="005142D8">
        <w:rPr>
          <w:i/>
        </w:rPr>
        <w:t>12:45 – 9. ročníky</w:t>
      </w:r>
    </w:p>
    <w:p w:rsidR="005142D8" w:rsidRDefault="005142D8" w:rsidP="005142D8">
      <w:pPr>
        <w:spacing w:after="0"/>
        <w:rPr>
          <w:i/>
        </w:rPr>
      </w:pPr>
      <w:r w:rsidRPr="0048297C">
        <w:rPr>
          <w:i/>
        </w:rPr>
        <w:t>Po naobedovaní žiaci pokračujú vo vyučovaní podľa rozvrhu</w:t>
      </w:r>
      <w:r>
        <w:rPr>
          <w:i/>
        </w:rPr>
        <w:t>, ak už vyučovanie nemajú, idú domov.</w:t>
      </w:r>
    </w:p>
    <w:p w:rsidR="005142D8" w:rsidRDefault="005142D8" w:rsidP="005142D8">
      <w:pPr>
        <w:rPr>
          <w:b/>
          <w:color w:val="C00000"/>
        </w:rPr>
      </w:pPr>
      <w:r w:rsidRPr="005142D8">
        <w:rPr>
          <w:b/>
          <w:color w:val="C00000"/>
        </w:rPr>
        <w:t>Všetci žiaci sú prihlásený na obed – v prípade neúčasti na vyučovaní je potrebné odhlásiť žiaka zo stravovania – vedúcej ŠJ do 19.4.2021 do 7:45</w:t>
      </w:r>
    </w:p>
    <w:p w:rsidR="00E949F1" w:rsidRPr="008F54E1" w:rsidRDefault="008F54E1" w:rsidP="005142D8">
      <w:pPr>
        <w:spacing w:after="0"/>
        <w:rPr>
          <w:b/>
          <w:bCs/>
          <w:color w:val="7030A0"/>
        </w:rPr>
      </w:pPr>
      <w:r w:rsidRPr="008F54E1">
        <w:rPr>
          <w:b/>
          <w:bCs/>
          <w:color w:val="7030A0"/>
        </w:rPr>
        <w:t>Prípadnú neúčasť na prezenčnom vyučovaní ohláste triednemu učiteľovi.</w:t>
      </w:r>
    </w:p>
    <w:p w:rsidR="008B5888" w:rsidRPr="004E7680" w:rsidRDefault="008B5888" w:rsidP="005142D8">
      <w:pPr>
        <w:rPr>
          <w:b/>
          <w:color w:val="385623" w:themeColor="accent6" w:themeShade="80"/>
          <w:sz w:val="28"/>
        </w:rPr>
      </w:pPr>
      <w:r w:rsidRPr="004E7680">
        <w:rPr>
          <w:b/>
          <w:color w:val="385623" w:themeColor="accent6" w:themeShade="80"/>
          <w:sz w:val="28"/>
        </w:rPr>
        <w:t>Dochádzka žiakov po obnovení prezenčného vyučovania</w:t>
      </w:r>
    </w:p>
    <w:p w:rsidR="005142D8" w:rsidRPr="006B6813" w:rsidRDefault="005142D8" w:rsidP="005142D8">
      <w:r w:rsidRPr="006B6813">
        <w:t xml:space="preserve">V prípade, </w:t>
      </w:r>
      <w:r w:rsidRPr="00D215BC">
        <w:rPr>
          <w:b/>
        </w:rPr>
        <w:t>ak zákonný zástupca žiaka neabsolvuje testovanie</w:t>
      </w:r>
      <w:r w:rsidRPr="006B6813">
        <w:t xml:space="preserve"> a z tohto dôvodu sa jeho dieťa nebude zúčastňovať prezenčného vyučovania, tak škola eviduje neprítomnosť žiaka podľa týchto podmienok:</w:t>
      </w:r>
    </w:p>
    <w:p w:rsidR="005142D8" w:rsidRPr="005142D8" w:rsidRDefault="005142D8" w:rsidP="005142D8">
      <w:pPr>
        <w:pStyle w:val="Odsekzoznamu"/>
        <w:numPr>
          <w:ilvl w:val="0"/>
          <w:numId w:val="12"/>
        </w:numPr>
        <w:rPr>
          <w:i/>
        </w:rPr>
      </w:pPr>
      <w:r w:rsidRPr="005142D8">
        <w:rPr>
          <w:i/>
        </w:rPr>
        <w:t xml:space="preserve">ospravedlní absenciu žiakovi, ak je táto zákonným zástupcom riadne nahlásená z dôvodu netestovania zákonného zástupcu žiaka a zároveň zabezpečuje kontakt so školou ohľadne vzdelávania svojho dieťaťa, ktoré bude prebiehať formou zadávania úloh ako je obvyklé pri chorobe dieťaťa alebo formou dištančného vyučovania, ak má na to škola kapacitné možnosti. Ak tak zákonný zástupca neurobí v priebehu 5 dní </w:t>
      </w:r>
      <w:r w:rsidRPr="005142D8">
        <w:rPr>
          <w:i/>
        </w:rPr>
        <w:lastRenderedPageBreak/>
        <w:t xml:space="preserve">školského vyučovania, je to považované za zanedbávanie povinnej školskej dochádzky a riaditeľ školy bude kontaktovať ÚPSVAR SR s hlásením o jej zanedbávaní, </w:t>
      </w:r>
    </w:p>
    <w:p w:rsidR="005142D8" w:rsidRPr="005142D8" w:rsidRDefault="005142D8" w:rsidP="005142D8">
      <w:pPr>
        <w:pStyle w:val="Odsekzoznamu"/>
        <w:numPr>
          <w:ilvl w:val="0"/>
          <w:numId w:val="12"/>
        </w:numPr>
        <w:rPr>
          <w:i/>
        </w:rPr>
      </w:pPr>
      <w:r w:rsidRPr="005142D8">
        <w:rPr>
          <w:i/>
        </w:rPr>
        <w:t xml:space="preserve">ak neprítomnosť na prezenčnom vyučovaní bude dlhšia ako 15 vyučovacích dní a rodič nezabezpečí kontakt so školou podľa bodu 1, žiak môže byť komisionálne preskúšaný z učiva daného ročníka, </w:t>
      </w:r>
    </w:p>
    <w:p w:rsidR="005142D8" w:rsidRPr="005142D8" w:rsidRDefault="005142D8" w:rsidP="005142D8">
      <w:pPr>
        <w:pStyle w:val="Odsekzoznamu"/>
        <w:numPr>
          <w:ilvl w:val="0"/>
          <w:numId w:val="12"/>
        </w:numPr>
        <w:rPr>
          <w:i/>
        </w:rPr>
      </w:pPr>
      <w:r w:rsidRPr="005142D8">
        <w:rPr>
          <w:i/>
        </w:rPr>
        <w:t>zákonný zástupca nemá nárok na tzv. „</w:t>
      </w:r>
      <w:proofErr w:type="spellStart"/>
      <w:r w:rsidRPr="005142D8">
        <w:rPr>
          <w:i/>
        </w:rPr>
        <w:t>pandemickú</w:t>
      </w:r>
      <w:proofErr w:type="spellEnd"/>
      <w:r w:rsidRPr="005142D8">
        <w:rPr>
          <w:i/>
        </w:rPr>
        <w:t xml:space="preserve"> OČR“</w:t>
      </w:r>
    </w:p>
    <w:p w:rsidR="004E7680" w:rsidRDefault="004E7680" w:rsidP="005142D8">
      <w:pPr>
        <w:rPr>
          <w:b/>
          <w:bCs/>
          <w:i/>
        </w:rPr>
      </w:pPr>
    </w:p>
    <w:p w:rsidR="005142D8" w:rsidRPr="00D215BC" w:rsidRDefault="005142D8" w:rsidP="005142D8">
      <w:pPr>
        <w:rPr>
          <w:b/>
          <w:bCs/>
          <w:i/>
        </w:rPr>
      </w:pPr>
      <w:r w:rsidRPr="00D215BC">
        <w:rPr>
          <w:b/>
          <w:bCs/>
          <w:i/>
        </w:rPr>
        <w:t>Zákonný zástupca má nárok na ošetrovné svojich detí ak:</w:t>
      </w:r>
    </w:p>
    <w:p w:rsidR="005142D8" w:rsidRPr="005142D8" w:rsidRDefault="005142D8" w:rsidP="005142D8">
      <w:pPr>
        <w:pStyle w:val="Odsekzoznamu"/>
        <w:numPr>
          <w:ilvl w:val="0"/>
          <w:numId w:val="13"/>
        </w:numPr>
        <w:rPr>
          <w:i/>
        </w:rPr>
      </w:pPr>
      <w:r w:rsidRPr="005142D8">
        <w:rPr>
          <w:i/>
        </w:rPr>
        <w:t xml:space="preserve">im bola nariadená karanténa/izolácia, </w:t>
      </w:r>
    </w:p>
    <w:p w:rsidR="005142D8" w:rsidRPr="005142D8" w:rsidRDefault="005142D8" w:rsidP="005142D8">
      <w:pPr>
        <w:pStyle w:val="Odsekzoznamu"/>
        <w:numPr>
          <w:ilvl w:val="0"/>
          <w:numId w:val="13"/>
        </w:numPr>
        <w:rPr>
          <w:i/>
        </w:rPr>
      </w:pPr>
      <w:r w:rsidRPr="005142D8">
        <w:rPr>
          <w:i/>
        </w:rPr>
        <w:t xml:space="preserve">ich trieda/škola bola uzatvorená rozhodnutím príslušného orgánu (zriaďovateľ, riaditeľ alebo RÚVZ), pričom nemusí ísť iba o karanténne opatrenie, ale môže ísť aj o riaditeľské voľno, </w:t>
      </w:r>
    </w:p>
    <w:p w:rsidR="005142D8" w:rsidRPr="005142D8" w:rsidRDefault="005142D8" w:rsidP="005142D8">
      <w:pPr>
        <w:pStyle w:val="Odsekzoznamu"/>
        <w:numPr>
          <w:ilvl w:val="0"/>
          <w:numId w:val="13"/>
        </w:numPr>
        <w:rPr>
          <w:i/>
        </w:rPr>
      </w:pPr>
      <w:r w:rsidRPr="005142D8">
        <w:rPr>
          <w:i/>
        </w:rPr>
        <w:t>ich lekár ospravedlnil pre chorobu, resp. rodičom lekár potvrdil potrebu ošetrovania z dôvodu choroby dieťaťa.</w:t>
      </w:r>
    </w:p>
    <w:p w:rsidR="005142D8" w:rsidRPr="005142D8" w:rsidRDefault="005142D8" w:rsidP="005142D8">
      <w:pPr>
        <w:rPr>
          <w:b/>
          <w:color w:val="C00000"/>
        </w:rPr>
      </w:pPr>
      <w:r w:rsidRPr="005142D8">
        <w:rPr>
          <w:b/>
          <w:color w:val="C00000"/>
        </w:rPr>
        <w:t>Je v najlepšom záujme dieťaťa, aby sa v prípade, že riaditeľ zabezpečí prezenčnú formu výučby, jej zúčastňoval žiak v čo najväčšom rozsahu.</w:t>
      </w:r>
    </w:p>
    <w:p w:rsidR="008B5888" w:rsidRPr="00E949F1" w:rsidRDefault="008B5888" w:rsidP="005142D8">
      <w:pPr>
        <w:rPr>
          <w:color w:val="070729"/>
        </w:rPr>
      </w:pPr>
      <w:r w:rsidRPr="00E949F1">
        <w:rPr>
          <w:rStyle w:val="Siln"/>
          <w:rFonts w:cstheme="minorHAnsi"/>
          <w:color w:val="070729"/>
          <w:sz w:val="24"/>
          <w:szCs w:val="24"/>
        </w:rPr>
        <w:t>Rodičia resp. zákonní zástupcovia</w:t>
      </w:r>
      <w:r w:rsidRPr="00E949F1">
        <w:rPr>
          <w:color w:val="070729"/>
        </w:rPr>
        <w:t>, ktorí odprevádzajú dieťa do školy musia mať </w:t>
      </w:r>
      <w:r w:rsidRPr="00E949F1">
        <w:rPr>
          <w:rStyle w:val="Siln"/>
          <w:rFonts w:cstheme="minorHAnsi"/>
          <w:color w:val="070729"/>
          <w:sz w:val="24"/>
          <w:szCs w:val="24"/>
        </w:rPr>
        <w:t>respirátor.</w:t>
      </w:r>
      <w:r w:rsidRPr="00E949F1">
        <w:rPr>
          <w:color w:val="070729"/>
        </w:rPr>
        <w:t> </w:t>
      </w:r>
      <w:r w:rsidRPr="00E949F1">
        <w:rPr>
          <w:rStyle w:val="Siln"/>
          <w:rFonts w:cstheme="minorHAnsi"/>
          <w:color w:val="070729"/>
          <w:sz w:val="24"/>
          <w:szCs w:val="24"/>
        </w:rPr>
        <w:t>Ich vstup do budovy školy je zakázaný ! </w:t>
      </w:r>
    </w:p>
    <w:p w:rsidR="008B5888" w:rsidRDefault="005142D8" w:rsidP="005142D8">
      <w:pPr>
        <w:rPr>
          <w:color w:val="000000"/>
          <w:shd w:val="clear" w:color="auto" w:fill="FFFFFF"/>
        </w:rPr>
      </w:pPr>
      <w:r>
        <w:rPr>
          <w:color w:val="000000"/>
          <w:shd w:val="clear" w:color="auto" w:fill="FFFFFF"/>
        </w:rPr>
        <w:t>V prípade otázok k</w:t>
      </w:r>
      <w:r w:rsidR="008B5888" w:rsidRPr="00E949F1">
        <w:rPr>
          <w:color w:val="000000"/>
          <w:shd w:val="clear" w:color="auto" w:fill="FFFFFF"/>
        </w:rPr>
        <w:t>ontaktujte triednu učiteľku, vedenie školy telefonicky, emailom.</w:t>
      </w:r>
      <w:r w:rsidR="001351A9">
        <w:rPr>
          <w:color w:val="000000"/>
          <w:shd w:val="clear" w:color="auto" w:fill="FFFFFF"/>
        </w:rPr>
        <w:t xml:space="preserve"> </w:t>
      </w:r>
    </w:p>
    <w:p w:rsidR="001351A9" w:rsidRPr="001351A9" w:rsidRDefault="001351A9" w:rsidP="005142D8">
      <w:pPr>
        <w:rPr>
          <w:b/>
          <w:color w:val="1F4E79" w:themeColor="accent1" w:themeShade="80"/>
          <w:shd w:val="clear" w:color="auto" w:fill="FFFFFF"/>
        </w:rPr>
      </w:pPr>
      <w:r w:rsidRPr="001351A9">
        <w:rPr>
          <w:b/>
          <w:color w:val="1F4E79" w:themeColor="accent1" w:themeShade="80"/>
          <w:shd w:val="clear" w:color="auto" w:fill="FFFFFF"/>
        </w:rPr>
        <w:t>Dňa 15.4.2021 sa bu</w:t>
      </w:r>
      <w:r>
        <w:rPr>
          <w:b/>
          <w:color w:val="1F4E79" w:themeColor="accent1" w:themeShade="80"/>
          <w:shd w:val="clear" w:color="auto" w:fill="FFFFFF"/>
        </w:rPr>
        <w:t>dú konať online triedne aktívy.</w:t>
      </w:r>
    </w:p>
    <w:p w:rsidR="008B5888" w:rsidRPr="00F5553E" w:rsidRDefault="008B5888" w:rsidP="005142D8">
      <w:pPr>
        <w:rPr>
          <w:b/>
          <w:color w:val="002060"/>
        </w:rPr>
      </w:pPr>
      <w:r w:rsidRPr="00F5553E">
        <w:rPr>
          <w:b/>
          <w:color w:val="002060"/>
          <w:shd w:val="clear" w:color="auto" w:fill="FFFFFF"/>
        </w:rPr>
        <w:t>Škola počas vyučovania bude prísne dodržiavať hygienické a protiepidemiologické opatrenia ranného filtra pri vstupe do budovy. </w:t>
      </w:r>
    </w:p>
    <w:p w:rsidR="008B5888" w:rsidRPr="00E949F1" w:rsidRDefault="008B5888" w:rsidP="008B5888">
      <w:pPr>
        <w:spacing w:after="0"/>
        <w:ind w:left="360"/>
        <w:rPr>
          <w:rFonts w:cstheme="minorHAnsi"/>
          <w:sz w:val="24"/>
          <w:szCs w:val="24"/>
        </w:rPr>
      </w:pPr>
    </w:p>
    <w:p w:rsidR="008B5888" w:rsidRDefault="00F5553E" w:rsidP="00F5553E">
      <w:pPr>
        <w:spacing w:after="0"/>
        <w:rPr>
          <w:rFonts w:cstheme="minorHAnsi"/>
          <w:sz w:val="24"/>
          <w:szCs w:val="24"/>
        </w:rPr>
      </w:pPr>
      <w:r>
        <w:rPr>
          <w:rFonts w:cstheme="minorHAnsi"/>
          <w:sz w:val="24"/>
          <w:szCs w:val="24"/>
        </w:rPr>
        <w:t xml:space="preserve">Viac o nástupe do školy: </w:t>
      </w:r>
      <w:hyperlink r:id="rId6" w:history="1">
        <w:r w:rsidRPr="00805CFF">
          <w:rPr>
            <w:rStyle w:val="Hypertextovprepojenie"/>
            <w:rFonts w:cstheme="minorHAnsi"/>
            <w:sz w:val="24"/>
            <w:szCs w:val="24"/>
          </w:rPr>
          <w:t>https://www.minedu.sk/navrat-do-skol-2021-s-ucinnostou-od-19-4-2021/</w:t>
        </w:r>
      </w:hyperlink>
    </w:p>
    <w:p w:rsidR="00F5553E" w:rsidRPr="00E949F1" w:rsidRDefault="00F5553E" w:rsidP="00F5553E">
      <w:pPr>
        <w:spacing w:after="0"/>
        <w:rPr>
          <w:rFonts w:cstheme="minorHAnsi"/>
          <w:sz w:val="24"/>
          <w:szCs w:val="24"/>
        </w:rPr>
      </w:pPr>
    </w:p>
    <w:p w:rsidR="009F1D06" w:rsidRPr="00E949F1" w:rsidRDefault="009F1D06">
      <w:pPr>
        <w:rPr>
          <w:rFonts w:cstheme="minorHAnsi"/>
          <w:sz w:val="24"/>
          <w:szCs w:val="24"/>
        </w:rPr>
      </w:pPr>
    </w:p>
    <w:sectPr w:rsidR="009F1D06" w:rsidRPr="00E949F1" w:rsidSect="00CF65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EA0"/>
    <w:multiLevelType w:val="hybridMultilevel"/>
    <w:tmpl w:val="708C2138"/>
    <w:lvl w:ilvl="0" w:tplc="80ACBF3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D43C62"/>
    <w:multiLevelType w:val="hybridMultilevel"/>
    <w:tmpl w:val="33243240"/>
    <w:lvl w:ilvl="0" w:tplc="80ACBF3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F06F03"/>
    <w:multiLevelType w:val="hybridMultilevel"/>
    <w:tmpl w:val="5FDE5D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440C48"/>
    <w:multiLevelType w:val="hybridMultilevel"/>
    <w:tmpl w:val="55BEC16C"/>
    <w:lvl w:ilvl="0" w:tplc="7B2CB744">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6776C90"/>
    <w:multiLevelType w:val="multilevel"/>
    <w:tmpl w:val="3F80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960A52"/>
    <w:multiLevelType w:val="hybridMultilevel"/>
    <w:tmpl w:val="974E1410"/>
    <w:lvl w:ilvl="0" w:tplc="80ACBF3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5571B3A"/>
    <w:multiLevelType w:val="hybridMultilevel"/>
    <w:tmpl w:val="6CEE5C74"/>
    <w:lvl w:ilvl="0" w:tplc="80ACBF3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44D7759"/>
    <w:multiLevelType w:val="hybridMultilevel"/>
    <w:tmpl w:val="9EB4F8F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27D3963"/>
    <w:multiLevelType w:val="multilevel"/>
    <w:tmpl w:val="6F76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B829F2"/>
    <w:multiLevelType w:val="hybridMultilevel"/>
    <w:tmpl w:val="E3246B3A"/>
    <w:lvl w:ilvl="0" w:tplc="80ACBF3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B6E4953"/>
    <w:multiLevelType w:val="hybridMultilevel"/>
    <w:tmpl w:val="52F04B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12A64FA"/>
    <w:multiLevelType w:val="hybridMultilevel"/>
    <w:tmpl w:val="1ACA30CA"/>
    <w:lvl w:ilvl="0" w:tplc="80ACBF3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639727D"/>
    <w:multiLevelType w:val="hybridMultilevel"/>
    <w:tmpl w:val="C85C2D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E724CB2"/>
    <w:multiLevelType w:val="hybridMultilevel"/>
    <w:tmpl w:val="FAC023C4"/>
    <w:lvl w:ilvl="0" w:tplc="80ACBF3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10"/>
  </w:num>
  <w:num w:numId="6">
    <w:abstractNumId w:val="9"/>
  </w:num>
  <w:num w:numId="7">
    <w:abstractNumId w:val="1"/>
  </w:num>
  <w:num w:numId="8">
    <w:abstractNumId w:val="6"/>
  </w:num>
  <w:num w:numId="9">
    <w:abstractNumId w:val="11"/>
  </w:num>
  <w:num w:numId="10">
    <w:abstractNumId w:val="2"/>
  </w:num>
  <w:num w:numId="11">
    <w:abstractNumId w:val="0"/>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88"/>
    <w:rsid w:val="001351A9"/>
    <w:rsid w:val="004E7680"/>
    <w:rsid w:val="005142D8"/>
    <w:rsid w:val="00722D26"/>
    <w:rsid w:val="007D34BA"/>
    <w:rsid w:val="007F0400"/>
    <w:rsid w:val="008B5888"/>
    <w:rsid w:val="008F54E1"/>
    <w:rsid w:val="009F1D06"/>
    <w:rsid w:val="00E949F1"/>
    <w:rsid w:val="00EB3061"/>
    <w:rsid w:val="00F5553E"/>
    <w:rsid w:val="00F704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E828"/>
  <w15:chartTrackingRefBased/>
  <w15:docId w15:val="{84A4C756-21F7-42D2-A178-FD5CEE0B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5888"/>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B588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8B5888"/>
    <w:rPr>
      <w:i/>
      <w:iCs/>
    </w:rPr>
  </w:style>
  <w:style w:type="character" w:styleId="Siln">
    <w:name w:val="Strong"/>
    <w:basedOn w:val="Predvolenpsmoodseku"/>
    <w:uiPriority w:val="22"/>
    <w:qFormat/>
    <w:rsid w:val="008B5888"/>
    <w:rPr>
      <w:b/>
      <w:bCs/>
    </w:rPr>
  </w:style>
  <w:style w:type="character" w:styleId="Hypertextovprepojenie">
    <w:name w:val="Hyperlink"/>
    <w:basedOn w:val="Predvolenpsmoodseku"/>
    <w:uiPriority w:val="99"/>
    <w:unhideWhenUsed/>
    <w:rsid w:val="008B5888"/>
    <w:rPr>
      <w:color w:val="0563C1" w:themeColor="hyperlink"/>
      <w:u w:val="single"/>
    </w:rPr>
  </w:style>
  <w:style w:type="paragraph" w:styleId="Odsekzoznamu">
    <w:name w:val="List Paragraph"/>
    <w:basedOn w:val="Normlny"/>
    <w:uiPriority w:val="34"/>
    <w:qFormat/>
    <w:rsid w:val="00E94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sk/navrat-do-skol-2021-s-ucinnostou-od-19-4-2021/" TargetMode="External"/><Relationship Id="rId5" Type="http://schemas.openxmlformats.org/officeDocument/2006/relationships/hyperlink" Target="https://ucimenadialku.sk/navrat-do-skol/navrat-do-skol-2021/Vyhl%C3%A1%C5%A1ku%20%C3%9Aradu%20verejn%C3%A9ho%20zdravotn%C3%ADctva.pdf"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7114</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cp:revision>
  <dcterms:created xsi:type="dcterms:W3CDTF">2021-04-14T10:19:00Z</dcterms:created>
  <dcterms:modified xsi:type="dcterms:W3CDTF">2021-04-14T10:19:00Z</dcterms:modified>
</cp:coreProperties>
</file>