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Stredná odbo</w:t>
      </w:r>
      <w:bookmarkStart w:id="0" w:name="_GoBack"/>
      <w:bookmarkEnd w:id="0"/>
      <w:r w:rsidRPr="00BA0673">
        <w:rPr>
          <w:b/>
        </w:rPr>
        <w:t xml:space="preserve">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380DF32" w14:textId="77777777" w:rsidR="00E94BDA" w:rsidRDefault="00E94BDA" w:rsidP="00BA1475">
      <w:pPr>
        <w:jc w:val="center"/>
        <w:rPr>
          <w:b/>
        </w:rPr>
      </w:pPr>
    </w:p>
    <w:p w14:paraId="143ABEC3" w14:textId="3C6BED71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50C75AB8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285F1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285F1B">
        <w:rPr>
          <w:rFonts w:ascii="Times New Roman" w:hAnsi="Times New Roman" w:cs="Times New Roman"/>
          <w:sz w:val="24"/>
          <w:szCs w:val="24"/>
        </w:rPr>
        <w:t>20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285F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285F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F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285F1B">
        <w:rPr>
          <w:rFonts w:ascii="Times New Roman" w:hAnsi="Times New Roman" w:cs="Times New Roman"/>
          <w:sz w:val="24"/>
          <w:szCs w:val="24"/>
        </w:rPr>
        <w:t>20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285F1B">
        <w:rPr>
          <w:rFonts w:ascii="Times New Roman" w:hAnsi="Times New Roman" w:cs="Times New Roman"/>
          <w:sz w:val="24"/>
          <w:szCs w:val="24"/>
        </w:rPr>
        <w:t>5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285F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F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285F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7014">
        <w:rPr>
          <w:rFonts w:ascii="Times New Roman" w:hAnsi="Times New Roman" w:cs="Times New Roman"/>
          <w:sz w:val="24"/>
          <w:szCs w:val="24"/>
        </w:rPr>
        <w:t>2</w:t>
      </w:r>
      <w:r w:rsidR="00285F1B">
        <w:rPr>
          <w:rFonts w:ascii="Times New Roman" w:hAnsi="Times New Roman" w:cs="Times New Roman"/>
          <w:sz w:val="24"/>
          <w:szCs w:val="24"/>
        </w:rPr>
        <w:t>0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EC761A">
        <w:rPr>
          <w:rFonts w:ascii="Times New Roman" w:hAnsi="Times New Roman" w:cs="Times New Roman"/>
          <w:sz w:val="24"/>
          <w:szCs w:val="24"/>
        </w:rPr>
        <w:t xml:space="preserve"> máj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0FE513BA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5F7014">
        <w:t>3</w:t>
      </w:r>
      <w:r w:rsidR="00867277">
        <w:t>.</w:t>
      </w:r>
      <w:r w:rsidR="00EC761A">
        <w:t>6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62CCBD70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5F7014">
        <w:t>3</w:t>
      </w:r>
      <w:r w:rsidR="00867277">
        <w:t>.</w:t>
      </w:r>
      <w:r w:rsidR="00EC761A">
        <w:t>6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356281F3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467FC9C7" w14:textId="1FC6CF6B" w:rsidR="006D03F9" w:rsidRDefault="00EC761A" w:rsidP="006D03F9">
      <w:pPr>
        <w:pStyle w:val="Zkladntext3"/>
        <w:numPr>
          <w:ilvl w:val="0"/>
          <w:numId w:val="35"/>
        </w:numPr>
        <w:tabs>
          <w:tab w:val="clear" w:pos="3544"/>
          <w:tab w:val="clear" w:pos="5670"/>
        </w:tabs>
        <w:ind w:left="284" w:hanging="284"/>
        <w:jc w:val="both"/>
      </w:pPr>
      <w:r w:rsidRPr="00D66DE2">
        <w:rPr>
          <w:bCs/>
          <w:lang w:eastAsia="sk-SK"/>
        </w:rPr>
        <w:t>Čas</w:t>
      </w:r>
      <w:r w:rsidR="007D1916">
        <w:rPr>
          <w:bCs/>
          <w:lang w:eastAsia="sk-SK"/>
        </w:rPr>
        <w:t>ti</w:t>
      </w:r>
      <w:r w:rsidRPr="00D66DE2">
        <w:rPr>
          <w:bCs/>
          <w:lang w:eastAsia="sk-SK"/>
        </w:rPr>
        <w:t xml:space="preserve"> pozemku</w:t>
      </w:r>
      <w:r w:rsidRPr="00D66DE2">
        <w:t xml:space="preserve"> </w:t>
      </w:r>
      <w:r w:rsidR="006D03F9" w:rsidRPr="00D66DE2">
        <w:t>na ulici Československej armády 12</w:t>
      </w:r>
      <w:r w:rsidR="006D03F9">
        <w:t xml:space="preserve">, </w:t>
      </w:r>
      <w:r w:rsidR="006D03F9" w:rsidRPr="00D66DE2">
        <w:t>zapísan</w:t>
      </w:r>
      <w:r w:rsidR="006D03F9">
        <w:t>om</w:t>
      </w:r>
      <w:r w:rsidR="006D03F9" w:rsidRPr="00D66DE2">
        <w:t xml:space="preserve"> na liste vlastníctva č. 2708</w:t>
      </w:r>
      <w:r w:rsidR="007D1916">
        <w:t>,</w:t>
      </w:r>
      <w:r w:rsidR="006D03F9">
        <w:t xml:space="preserve"> </w:t>
      </w:r>
      <w:r w:rsidR="006D03F9" w:rsidRPr="00D66DE2">
        <w:t xml:space="preserve">parcelné </w:t>
      </w:r>
      <w:r w:rsidR="007D1916">
        <w:t>č.</w:t>
      </w:r>
      <w:r w:rsidR="006D03F9" w:rsidRPr="00D66DE2">
        <w:t xml:space="preserve"> 2330/1, kat. územie Handlová</w:t>
      </w:r>
      <w:r w:rsidR="006D03F9">
        <w:t>:</w:t>
      </w:r>
    </w:p>
    <w:p w14:paraId="2CBA21AF" w14:textId="0A5A3076" w:rsidR="00EC761A" w:rsidRPr="007D1916" w:rsidRDefault="006D03F9" w:rsidP="007D1916">
      <w:pPr>
        <w:pStyle w:val="Odsekzoznamu"/>
        <w:numPr>
          <w:ilvl w:val="0"/>
          <w:numId w:val="37"/>
        </w:num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</w:rPr>
      </w:pPr>
      <w:r>
        <w:t xml:space="preserve">asfaltová plocha – bývalé ihrisko - </w:t>
      </w:r>
      <w:r w:rsidR="007D1916">
        <w:t>c</w:t>
      </w:r>
      <w:r w:rsidRPr="002A4D40">
        <w:t>elková výmera ploc</w:t>
      </w:r>
      <w:r>
        <w:t>hy prenajímaného pozemku je 871</w:t>
      </w:r>
      <w:r w:rsidR="007D1916">
        <w:t xml:space="preserve"> </w:t>
      </w:r>
      <w:r w:rsidRPr="002A4D40">
        <w:t>m</w:t>
      </w:r>
      <w:r w:rsidRPr="007D1916">
        <w:rPr>
          <w:vertAlign w:val="superscript"/>
        </w:rPr>
        <w:t>2</w:t>
      </w:r>
      <w:r w:rsidRPr="007D1916">
        <w:rPr>
          <w:bCs/>
        </w:rPr>
        <w:t xml:space="preserve">. </w:t>
      </w:r>
    </w:p>
    <w:p w14:paraId="6AE9B7F7" w14:textId="77777777" w:rsidR="00EC761A" w:rsidRDefault="00EC761A" w:rsidP="000C5719">
      <w:pPr>
        <w:pStyle w:val="Zkladntext3"/>
        <w:jc w:val="both"/>
        <w:rPr>
          <w:bCs/>
          <w:lang w:eastAsia="sk-SK"/>
        </w:rPr>
      </w:pPr>
    </w:p>
    <w:p w14:paraId="1AF154A0" w14:textId="27737C5C" w:rsidR="000C5719" w:rsidRDefault="000C5719" w:rsidP="006D03F9">
      <w:pPr>
        <w:pStyle w:val="Zkladntext3"/>
        <w:numPr>
          <w:ilvl w:val="0"/>
          <w:numId w:val="35"/>
        </w:numPr>
        <w:ind w:left="284" w:hanging="284"/>
        <w:jc w:val="both"/>
      </w:pPr>
      <w:r w:rsidRPr="00BA0673">
        <w:rPr>
          <w:bCs/>
          <w:lang w:eastAsia="sk-SK"/>
        </w:rPr>
        <w:t>N</w:t>
      </w:r>
      <w:r w:rsidRPr="00BA0673">
        <w:t>ebytov</w:t>
      </w:r>
      <w:r w:rsidR="007D1916">
        <w:t>ých</w:t>
      </w:r>
      <w:r w:rsidRPr="00BA0673">
        <w:t xml:space="preserve"> priestor</w:t>
      </w:r>
      <w:r w:rsidR="007D1916">
        <w:t>ov</w:t>
      </w:r>
      <w:r w:rsidRPr="00BA0673">
        <w:t xml:space="preserve"> v budove „E“ Strednej odbornej školy Handlová, na ulici Lipová 8, zapísanej na liste vlastníctva č. 2708, súpisné č</w:t>
      </w:r>
      <w:r w:rsidR="007D1916">
        <w:t>.</w:t>
      </w:r>
      <w:r w:rsidRPr="00BA0673">
        <w:t xml:space="preserve"> 373, na parcele č</w:t>
      </w:r>
      <w:r w:rsidR="007D1916">
        <w:t>.</w:t>
      </w:r>
      <w:r w:rsidRPr="00BA0673">
        <w:t xml:space="preserve"> 1851, kat. územie Handlová: </w:t>
      </w:r>
    </w:p>
    <w:p w14:paraId="6B556811" w14:textId="636C05EC" w:rsidR="00F61ABB" w:rsidRPr="007D1916" w:rsidRDefault="007D1916" w:rsidP="007D1916">
      <w:pPr>
        <w:pStyle w:val="Odsekzoznamu"/>
        <w:numPr>
          <w:ilvl w:val="0"/>
          <w:numId w:val="37"/>
        </w:numPr>
        <w:tabs>
          <w:tab w:val="left" w:pos="284"/>
          <w:tab w:val="left" w:pos="2520"/>
          <w:tab w:val="left" w:pos="3544"/>
          <w:tab w:val="left" w:pos="5670"/>
        </w:tabs>
        <w:jc w:val="both"/>
        <w:rPr>
          <w:bCs/>
        </w:rPr>
      </w:pPr>
      <w:r>
        <w:t>m</w:t>
      </w:r>
      <w:r w:rsidR="00F61ABB">
        <w:t xml:space="preserve">iestnosť č. </w:t>
      </w:r>
      <w:r w:rsidR="00EC761A">
        <w:t>50</w:t>
      </w:r>
      <w:r w:rsidR="00F61ABB">
        <w:t xml:space="preserve"> - </w:t>
      </w:r>
      <w:r>
        <w:t>c</w:t>
      </w:r>
      <w:r w:rsidR="00F61ABB" w:rsidRPr="002A4D40">
        <w:t>elková výmera podlahovej ploc</w:t>
      </w:r>
      <w:r w:rsidR="00F61ABB">
        <w:t xml:space="preserve">hy prenajímaného priestoru                </w:t>
      </w:r>
      <w:r w:rsidR="00DD666B">
        <w:t xml:space="preserve">                           je </w:t>
      </w:r>
      <w:r w:rsidR="003C5EFC">
        <w:t>1</w:t>
      </w:r>
      <w:r w:rsidR="005F7014">
        <w:t>8</w:t>
      </w:r>
      <w:r w:rsidR="00F61ABB" w:rsidRPr="002A4D40">
        <w:t xml:space="preserve"> m</w:t>
      </w:r>
      <w:r w:rsidR="00F61ABB" w:rsidRPr="007D1916">
        <w:rPr>
          <w:vertAlign w:val="superscript"/>
        </w:rPr>
        <w:t>2</w:t>
      </w:r>
      <w:r w:rsidR="00F61ABB" w:rsidRPr="007D1916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32681200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916">
        <w:rPr>
          <w:bCs/>
        </w:rPr>
        <w:t>predmetu nájmu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1B62922E" w14:textId="571B8C34" w:rsidR="00945CB0" w:rsidRDefault="004E2478" w:rsidP="00945CB0">
      <w:pPr>
        <w:ind w:firstLine="510"/>
        <w:jc w:val="both"/>
      </w:pPr>
      <w:r w:rsidRPr="0062504E">
        <w:t xml:space="preserve">Zasadnutie komisie otvorila privítaním prítomných Mgr. Lucia Stúpalová. </w:t>
      </w:r>
      <w:r w:rsidR="00945CB0" w:rsidRPr="00BA0673">
        <w:t>Následne uviedla, že</w:t>
      </w:r>
      <w:r w:rsidR="00945CB0">
        <w:t xml:space="preserve"> v stanovenom termíne predložili ponuku 2 uchádzači:</w:t>
      </w:r>
    </w:p>
    <w:p w14:paraId="7243FCA6" w14:textId="5D875F7E" w:rsidR="00945CB0" w:rsidRDefault="00945CB0" w:rsidP="00945CB0">
      <w:pPr>
        <w:ind w:firstLine="510"/>
        <w:jc w:val="both"/>
      </w:pPr>
      <w:r>
        <w:t>1 uchádzač na časť pozemku</w:t>
      </w:r>
      <w:r w:rsidRPr="00BA0673">
        <w:t xml:space="preserve"> špecifikovan</w:t>
      </w:r>
      <w:r>
        <w:t>ú</w:t>
      </w:r>
      <w:r w:rsidRPr="00BA0673">
        <w:t xml:space="preserve"> v bode </w:t>
      </w:r>
      <w:r>
        <w:t>1</w:t>
      </w:r>
      <w:r w:rsidRPr="00BA0673">
        <w:t>./</w:t>
      </w:r>
      <w:r>
        <w:t xml:space="preserve"> </w:t>
      </w:r>
      <w:r w:rsidRPr="00BA0673">
        <w:t xml:space="preserve">(zaregistrované v registratúrnom denníku pod číslom </w:t>
      </w:r>
      <w:r w:rsidRPr="00EC56A3">
        <w:t>SOŠ/</w:t>
      </w:r>
      <w:r>
        <w:t>82</w:t>
      </w:r>
      <w:r w:rsidRPr="00EC56A3">
        <w:t>/2022</w:t>
      </w:r>
      <w:r w:rsidRPr="00BA0673">
        <w:t>),</w:t>
      </w:r>
      <w:r>
        <w:t xml:space="preserve"> </w:t>
      </w:r>
    </w:p>
    <w:p w14:paraId="35406EC1" w14:textId="2D674848" w:rsidR="00945CB0" w:rsidRPr="00EC56A3" w:rsidRDefault="00945CB0" w:rsidP="00945CB0">
      <w:pPr>
        <w:ind w:firstLine="510"/>
        <w:jc w:val="both"/>
      </w:pPr>
      <w:r>
        <w:t xml:space="preserve">1 uchádzač na nebytové priestory špecifikované </w:t>
      </w:r>
      <w:r w:rsidRPr="00BA0673">
        <w:t xml:space="preserve">v bode </w:t>
      </w:r>
      <w:r w:rsidR="002A54C6">
        <w:t>2</w:t>
      </w:r>
      <w:r w:rsidRPr="00BA0673">
        <w:t>./</w:t>
      </w:r>
      <w:r>
        <w:t xml:space="preserve"> </w:t>
      </w:r>
      <w:r w:rsidRPr="00BA0673">
        <w:t xml:space="preserve">(zaregistrované v registratúrnom denníku pod číslom </w:t>
      </w:r>
      <w:r w:rsidRPr="00EC56A3">
        <w:t>SOŠ/</w:t>
      </w:r>
      <w:r w:rsidR="002A54C6">
        <w:t>84</w:t>
      </w:r>
      <w:r w:rsidRPr="00EC56A3">
        <w:t>/2022</w:t>
      </w:r>
      <w:r w:rsidRPr="00BA0673">
        <w:t>)</w:t>
      </w:r>
      <w:r>
        <w:t>.</w:t>
      </w:r>
    </w:p>
    <w:p w14:paraId="2591AF7B" w14:textId="2D0ADCB2" w:rsidR="00905E6C" w:rsidRPr="005F7014" w:rsidRDefault="00905E6C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7E5C3381" w:rsidR="004E2478" w:rsidRPr="000F2626" w:rsidRDefault="00463F26" w:rsidP="00463F26">
      <w:pPr>
        <w:ind w:firstLine="510"/>
        <w:jc w:val="both"/>
      </w:pPr>
      <w:r w:rsidRPr="000F2626">
        <w:t>K</w:t>
      </w:r>
      <w:r w:rsidR="007D1916">
        <w:t> predmetu nájmu</w:t>
      </w:r>
      <w:r w:rsidR="00270F6E" w:rsidRPr="000F2626">
        <w:t xml:space="preserve"> uveden</w:t>
      </w:r>
      <w:r w:rsidR="00932BDB" w:rsidRPr="000F2626">
        <w:t>ému</w:t>
      </w:r>
      <w:r w:rsidRPr="000F2626">
        <w:t xml:space="preserve"> v bode </w:t>
      </w:r>
      <w:r w:rsidRPr="000F2626">
        <w:rPr>
          <w:b/>
        </w:rPr>
        <w:t xml:space="preserve">1./ </w:t>
      </w:r>
      <w:r w:rsidR="007D1916" w:rsidRPr="007D1916">
        <w:t>b</w:t>
      </w:r>
      <w:r w:rsidRPr="000F2626">
        <w:t>ola v stanovenom termíne predložená jedna ponuka. Ponuku predložil</w:t>
      </w:r>
      <w:r w:rsidR="007D1916">
        <w:t>a</w:t>
      </w:r>
      <w:r w:rsidRPr="000F2626">
        <w:t xml:space="preserve"> </w:t>
      </w:r>
      <w:r w:rsidR="007D1916">
        <w:t xml:space="preserve">spoločnosť </w:t>
      </w:r>
      <w:r w:rsidR="00932BDB" w:rsidRPr="000F2626">
        <w:t xml:space="preserve">RIH </w:t>
      </w:r>
      <w:r w:rsidR="00A07A34" w:rsidRPr="000F2626">
        <w:t>s.</w:t>
      </w:r>
      <w:r w:rsidR="007D1916">
        <w:t xml:space="preserve"> </w:t>
      </w:r>
      <w:r w:rsidR="00A07A34" w:rsidRPr="000F2626">
        <w:t>r.</w:t>
      </w:r>
      <w:r w:rsidR="007D1916">
        <w:t xml:space="preserve"> </w:t>
      </w:r>
      <w:r w:rsidR="00A07A34" w:rsidRPr="000F2626">
        <w:t>o.</w:t>
      </w:r>
      <w:r w:rsidR="00932BDB" w:rsidRPr="000F2626">
        <w:t xml:space="preserve">, Záhradnícka </w:t>
      </w:r>
      <w:r w:rsidR="007D1916">
        <w:t>726/</w:t>
      </w:r>
      <w:r w:rsidR="00932BDB" w:rsidRPr="000F2626">
        <w:t>24, 971 01 Prievidza</w:t>
      </w:r>
      <w:r w:rsidR="007D1916">
        <w:t>, IČO: 53838173</w:t>
      </w:r>
      <w:r w:rsidR="00932BDB" w:rsidRPr="000F2626">
        <w:t xml:space="preserve">. </w:t>
      </w:r>
      <w:r w:rsidRPr="000F2626">
        <w:t xml:space="preserve"> </w:t>
      </w:r>
    </w:p>
    <w:p w14:paraId="0659DEFE" w14:textId="3FC514D0" w:rsidR="00463F26" w:rsidRPr="000F2626" w:rsidRDefault="00463F26" w:rsidP="00463F26">
      <w:pPr>
        <w:ind w:firstLine="510"/>
        <w:jc w:val="both"/>
      </w:pPr>
      <w:r w:rsidRPr="000F2626">
        <w:t>Komisia sa oboznámila s predloženou ponukou uvedeného uchádzača:</w:t>
      </w:r>
    </w:p>
    <w:p w14:paraId="39064B26" w14:textId="466F6745" w:rsidR="004E2478" w:rsidRPr="000F2626" w:rsidRDefault="0022098B" w:rsidP="004E2478">
      <w:pPr>
        <w:jc w:val="both"/>
      </w:pPr>
      <w:r w:rsidRPr="000F2626">
        <w:t xml:space="preserve">Ponúkaná výška nájomného za </w:t>
      </w:r>
      <w:r w:rsidR="00932BDB" w:rsidRPr="000F2626">
        <w:t>časť pozemku</w:t>
      </w:r>
      <w:r w:rsidRPr="000F2626">
        <w:t xml:space="preserve"> </w:t>
      </w:r>
      <w:r w:rsidR="00270F6E" w:rsidRPr="000F2626">
        <w:t xml:space="preserve">bola </w:t>
      </w:r>
      <w:r w:rsidR="00270F6E" w:rsidRPr="000F2626">
        <w:rPr>
          <w:b/>
        </w:rPr>
        <w:t>2,00 €/m</w:t>
      </w:r>
      <w:r w:rsidR="00270F6E" w:rsidRPr="000F2626">
        <w:rPr>
          <w:b/>
          <w:vertAlign w:val="superscript"/>
        </w:rPr>
        <w:t>2</w:t>
      </w:r>
      <w:r w:rsidR="00270F6E" w:rsidRPr="000F2626">
        <w:rPr>
          <w:b/>
        </w:rPr>
        <w:t>/rok</w:t>
      </w:r>
      <w:r w:rsidR="004E2478" w:rsidRPr="000F2626">
        <w:t>.</w:t>
      </w:r>
    </w:p>
    <w:p w14:paraId="6ADB91AF" w14:textId="5084E67B" w:rsidR="0022098B" w:rsidRPr="000F2626" w:rsidRDefault="0022098B" w:rsidP="004E2478">
      <w:pPr>
        <w:jc w:val="both"/>
      </w:pPr>
      <w:r w:rsidRPr="000F2626">
        <w:t xml:space="preserve">Ponuka obsahovala všetky predpísané náležitosti v súlade s podmienkami zámeru priameho nájmu a ponúkaná výška nájomného za </w:t>
      </w:r>
      <w:r w:rsidR="000F2626" w:rsidRPr="000F2626">
        <w:t>časť pozemku</w:t>
      </w:r>
      <w:r w:rsidRPr="000F2626">
        <w:t xml:space="preserve"> zodpovedala minimálnej cene stanovenej v zámere priameho nájmu.  </w:t>
      </w:r>
    </w:p>
    <w:p w14:paraId="2E8E0B54" w14:textId="77777777" w:rsidR="00463F26" w:rsidRPr="002A54C6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B56C76D" w:rsidR="00905E6C" w:rsidRPr="002A54C6" w:rsidRDefault="00905E6C" w:rsidP="00E36C39">
      <w:pPr>
        <w:jc w:val="both"/>
        <w:rPr>
          <w:sz w:val="12"/>
          <w:szCs w:val="12"/>
          <w:highlight w:val="yellow"/>
        </w:rPr>
      </w:pPr>
    </w:p>
    <w:p w14:paraId="3067AB41" w14:textId="1170AB76" w:rsidR="002A54C6" w:rsidRPr="00B85EB0" w:rsidRDefault="002A54C6" w:rsidP="002A54C6">
      <w:pPr>
        <w:ind w:firstLine="510"/>
        <w:jc w:val="both"/>
      </w:pPr>
      <w:r w:rsidRPr="00B85EB0">
        <w:t>K</w:t>
      </w:r>
      <w:r w:rsidR="007D1916">
        <w:t> predmetu nájmu</w:t>
      </w:r>
      <w:r w:rsidRPr="00B85EB0">
        <w:t xml:space="preserve"> uveden</w:t>
      </w:r>
      <w:r w:rsidR="007D1916">
        <w:t>é</w:t>
      </w:r>
      <w:r w:rsidRPr="00B85EB0">
        <w:t>m</w:t>
      </w:r>
      <w:r w:rsidR="007D1916">
        <w:t xml:space="preserve">u </w:t>
      </w:r>
      <w:r w:rsidRPr="00B85EB0">
        <w:t xml:space="preserve">v bode </w:t>
      </w:r>
      <w:r w:rsidR="00E22A97" w:rsidRPr="00B85EB0">
        <w:rPr>
          <w:b/>
        </w:rPr>
        <w:t>2</w:t>
      </w:r>
      <w:r w:rsidRPr="00B85EB0">
        <w:rPr>
          <w:b/>
        </w:rPr>
        <w:t xml:space="preserve">./ </w:t>
      </w:r>
      <w:r w:rsidRPr="00B85EB0">
        <w:t xml:space="preserve">bola v stanovenom termíne predložená jedna ponuka. Ponuku predložil </w:t>
      </w:r>
      <w:r w:rsidR="00E22A97" w:rsidRPr="00B85EB0">
        <w:t xml:space="preserve">Mgr. Tomáš Arvay, </w:t>
      </w:r>
      <w:r w:rsidR="007D1916">
        <w:t>fyzická osoba</w:t>
      </w:r>
      <w:r w:rsidRPr="00B85EB0">
        <w:t xml:space="preserve">. </w:t>
      </w:r>
    </w:p>
    <w:p w14:paraId="1421B794" w14:textId="77777777" w:rsidR="002A54C6" w:rsidRPr="00B85EB0" w:rsidRDefault="002A54C6" w:rsidP="002A54C6">
      <w:pPr>
        <w:ind w:firstLine="510"/>
        <w:jc w:val="both"/>
      </w:pPr>
      <w:r w:rsidRPr="00B85EB0">
        <w:t>Komisia sa oboznámila s predloženou ponukou uvedeného uchádzača:</w:t>
      </w:r>
    </w:p>
    <w:p w14:paraId="6C8C6FDF" w14:textId="48BD39A8" w:rsidR="002A54C6" w:rsidRPr="00B85EB0" w:rsidRDefault="002A54C6" w:rsidP="002A54C6">
      <w:pPr>
        <w:jc w:val="both"/>
      </w:pPr>
      <w:r w:rsidRPr="00B85EB0">
        <w:t xml:space="preserve">Ponúkaná výška nájomného za nebytové priestory bola </w:t>
      </w:r>
      <w:r w:rsidR="00E22A97" w:rsidRPr="00B85EB0">
        <w:rPr>
          <w:b/>
        </w:rPr>
        <w:t>34</w:t>
      </w:r>
      <w:r w:rsidRPr="00B85EB0">
        <w:rPr>
          <w:b/>
        </w:rPr>
        <w:t>,00 €/m</w:t>
      </w:r>
      <w:r w:rsidRPr="00B85EB0">
        <w:rPr>
          <w:b/>
          <w:vertAlign w:val="superscript"/>
        </w:rPr>
        <w:t>2</w:t>
      </w:r>
      <w:r w:rsidRPr="00B85EB0">
        <w:rPr>
          <w:b/>
        </w:rPr>
        <w:t>/rok</w:t>
      </w:r>
      <w:r w:rsidRPr="00B85EB0">
        <w:t>.</w:t>
      </w:r>
    </w:p>
    <w:p w14:paraId="62ACA64F" w14:textId="77777777" w:rsidR="002A54C6" w:rsidRPr="00B85EB0" w:rsidRDefault="002A54C6" w:rsidP="002A54C6">
      <w:pPr>
        <w:jc w:val="both"/>
      </w:pPr>
      <w:r w:rsidRPr="00B85EB0">
        <w:lastRenderedPageBreak/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4B2DA033" w14:textId="77777777" w:rsidR="002A54C6" w:rsidRPr="00B85EB0" w:rsidRDefault="002A54C6" w:rsidP="00E36C39">
      <w:pPr>
        <w:jc w:val="both"/>
        <w:rPr>
          <w:sz w:val="12"/>
          <w:szCs w:val="12"/>
        </w:rPr>
      </w:pPr>
    </w:p>
    <w:p w14:paraId="62391EDF" w14:textId="2A6E88D6" w:rsidR="00800F92" w:rsidRPr="00B85EB0" w:rsidRDefault="00800F92" w:rsidP="00BA1475">
      <w:pPr>
        <w:ind w:firstLine="426"/>
        <w:jc w:val="both"/>
      </w:pPr>
      <w:r w:rsidRPr="00B85EB0">
        <w:t xml:space="preserve">Na základe vyššie uvedeného komisia navrhuje uzatvoriť zmluvu o nájme </w:t>
      </w:r>
    </w:p>
    <w:p w14:paraId="4989963A" w14:textId="03F7F083" w:rsidR="00463F26" w:rsidRPr="00B85EB0" w:rsidRDefault="00800F92" w:rsidP="00463F26">
      <w:pPr>
        <w:jc w:val="both"/>
      </w:pPr>
      <w:r w:rsidRPr="00B85EB0">
        <w:t xml:space="preserve">-  </w:t>
      </w:r>
      <w:r w:rsidR="007D1916">
        <w:t xml:space="preserve">na predmet nájmu </w:t>
      </w:r>
      <w:r w:rsidRPr="00B85EB0">
        <w:t>špecifikovan</w:t>
      </w:r>
      <w:r w:rsidR="007D1916">
        <w:t>ý</w:t>
      </w:r>
      <w:r w:rsidRPr="00B85EB0">
        <w:t xml:space="preserve"> v bode </w:t>
      </w:r>
      <w:r w:rsidR="00931FC3" w:rsidRPr="00B85EB0">
        <w:t>1</w:t>
      </w:r>
      <w:r w:rsidRPr="00B85EB0">
        <w:t>./</w:t>
      </w:r>
      <w:r w:rsidR="00D81815" w:rsidRPr="00B85EB0">
        <w:t xml:space="preserve"> </w:t>
      </w:r>
      <w:r w:rsidR="000F2626" w:rsidRPr="00B85EB0">
        <w:t>s</w:t>
      </w:r>
      <w:r w:rsidR="007D1916">
        <w:t xml:space="preserve">o spoločnosťou </w:t>
      </w:r>
      <w:r w:rsidR="000F2626" w:rsidRPr="00B85EB0">
        <w:t>RIH s.</w:t>
      </w:r>
      <w:r w:rsidR="007D1916">
        <w:t xml:space="preserve"> </w:t>
      </w:r>
      <w:r w:rsidR="000F2626" w:rsidRPr="00B85EB0">
        <w:t>r.</w:t>
      </w:r>
      <w:r w:rsidR="007D1916">
        <w:t xml:space="preserve"> </w:t>
      </w:r>
      <w:r w:rsidR="000F2626" w:rsidRPr="00B85EB0">
        <w:t xml:space="preserve">o., Záhradnícka </w:t>
      </w:r>
      <w:r w:rsidR="007D1916">
        <w:t>726/</w:t>
      </w:r>
      <w:r w:rsidR="000F2626" w:rsidRPr="00B85EB0">
        <w:t>24, 971 01 Prievidza</w:t>
      </w:r>
      <w:r w:rsidR="00BA0673" w:rsidRPr="00B85EB0">
        <w:rPr>
          <w:lang w:eastAsia="sk-SK"/>
        </w:rPr>
        <w:t>,</w:t>
      </w:r>
      <w:r w:rsidR="00DD666B" w:rsidRPr="00B85EB0">
        <w:t xml:space="preserve"> </w:t>
      </w:r>
      <w:r w:rsidR="007D1916">
        <w:t xml:space="preserve">IČO: 53838173, </w:t>
      </w:r>
      <w:r w:rsidR="00DD666B" w:rsidRPr="00B85EB0">
        <w:t xml:space="preserve">od </w:t>
      </w:r>
      <w:r w:rsidR="00E94BDA">
        <w:t>7</w:t>
      </w:r>
      <w:r w:rsidR="00DD666B" w:rsidRPr="00B85EB0">
        <w:t>.</w:t>
      </w:r>
      <w:r w:rsidR="00E22A97" w:rsidRPr="00B85EB0">
        <w:t>6</w:t>
      </w:r>
      <w:r w:rsidR="00DD666B" w:rsidRPr="00B85EB0">
        <w:t>.2022</w:t>
      </w:r>
      <w:r w:rsidR="00FD7E69" w:rsidRPr="00B85EB0">
        <w:t xml:space="preserve"> do</w:t>
      </w:r>
      <w:r w:rsidR="00DD666B" w:rsidRPr="00B85EB0">
        <w:t xml:space="preserve"> </w:t>
      </w:r>
      <w:r w:rsidR="00641F63" w:rsidRPr="00B85EB0">
        <w:t>3</w:t>
      </w:r>
      <w:r w:rsidR="00A60ABF" w:rsidRPr="00B85EB0">
        <w:t>1</w:t>
      </w:r>
      <w:r w:rsidR="00660B8C" w:rsidRPr="00B85EB0">
        <w:t>.</w:t>
      </w:r>
      <w:r w:rsidR="00A60ABF" w:rsidRPr="00B85EB0">
        <w:t>5</w:t>
      </w:r>
      <w:r w:rsidR="00DD666B" w:rsidRPr="00B85EB0">
        <w:t>.2023</w:t>
      </w:r>
      <w:r w:rsidR="00E22A97" w:rsidRPr="00B85EB0">
        <w:t>,</w:t>
      </w:r>
    </w:p>
    <w:p w14:paraId="6C2F8DEF" w14:textId="35B6B165" w:rsidR="002A54C6" w:rsidRPr="00A60ABF" w:rsidRDefault="002A54C6" w:rsidP="002A54C6">
      <w:pPr>
        <w:jc w:val="both"/>
      </w:pPr>
      <w:r w:rsidRPr="00B85EB0">
        <w:t xml:space="preserve">- </w:t>
      </w:r>
      <w:r w:rsidR="007D1916">
        <w:t>na predmet nájmu</w:t>
      </w:r>
      <w:r w:rsidRPr="00B85EB0">
        <w:t xml:space="preserve"> špecifikovan</w:t>
      </w:r>
      <w:r w:rsidR="007D1916">
        <w:t>ý</w:t>
      </w:r>
      <w:r w:rsidRPr="00B85EB0">
        <w:t xml:space="preserve"> v bode </w:t>
      </w:r>
      <w:r w:rsidR="00E22A97" w:rsidRPr="00B85EB0">
        <w:t>2</w:t>
      </w:r>
      <w:r w:rsidRPr="00B85EB0">
        <w:t>./ s</w:t>
      </w:r>
      <w:r w:rsidR="00E22A97" w:rsidRPr="00B85EB0">
        <w:t> Mgr. Tomášom Arvayom</w:t>
      </w:r>
      <w:r w:rsidR="00B85EB0" w:rsidRPr="00B85EB0">
        <w:t xml:space="preserve">, </w:t>
      </w:r>
      <w:r w:rsidR="007D1916">
        <w:t>fyzická osoba</w:t>
      </w:r>
      <w:r w:rsidRPr="00B85EB0">
        <w:rPr>
          <w:lang w:eastAsia="sk-SK"/>
        </w:rPr>
        <w:t>,</w:t>
      </w:r>
      <w:r w:rsidRPr="00B85EB0">
        <w:t xml:space="preserve"> od 1</w:t>
      </w:r>
      <w:r w:rsidR="00B85EB0" w:rsidRPr="00B85EB0">
        <w:t>3</w:t>
      </w:r>
      <w:r w:rsidRPr="00B85EB0">
        <w:t>.6.2022 do 31.5.2023.</w:t>
      </w: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0B433633" w14:textId="77777777" w:rsidR="00B85EB0" w:rsidRDefault="00B85EB0" w:rsidP="00AC6BDB">
      <w:pPr>
        <w:jc w:val="both"/>
      </w:pPr>
    </w:p>
    <w:p w14:paraId="2C1AF5B2" w14:textId="1270C506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2A54C6">
        <w:t>3</w:t>
      </w:r>
      <w:r w:rsidR="003308C8" w:rsidRPr="00A60ABF">
        <w:t>.</w:t>
      </w:r>
      <w:r w:rsidR="002A54C6">
        <w:t>6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77777777" w:rsidR="007D4D8F" w:rsidRPr="008039FA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rPr>
          <w:bCs/>
        </w:rPr>
        <w:t>Anton Michele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16AD0266" w:rsidR="007D4D8F" w:rsidRPr="00BA0673" w:rsidRDefault="00E94BDA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E94BDA"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3C11" w14:textId="77777777" w:rsidR="000E66FB" w:rsidRDefault="000E66FB">
      <w:r>
        <w:separator/>
      </w:r>
    </w:p>
  </w:endnote>
  <w:endnote w:type="continuationSeparator" w:id="0">
    <w:p w14:paraId="2108F882" w14:textId="77777777" w:rsidR="000E66FB" w:rsidRDefault="000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BDF0" w14:textId="77777777" w:rsidR="000E66FB" w:rsidRDefault="000E66FB">
      <w:r>
        <w:separator/>
      </w:r>
    </w:p>
  </w:footnote>
  <w:footnote w:type="continuationSeparator" w:id="0">
    <w:p w14:paraId="7AB6D940" w14:textId="77777777" w:rsidR="000E66FB" w:rsidRDefault="000E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8D7220"/>
    <w:multiLevelType w:val="hybridMultilevel"/>
    <w:tmpl w:val="04B4C5A6"/>
    <w:lvl w:ilvl="0" w:tplc="27F66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2"/>
  </w:num>
  <w:num w:numId="5">
    <w:abstractNumId w:val="9"/>
  </w:num>
  <w:num w:numId="6">
    <w:abstractNumId w:val="7"/>
  </w:num>
  <w:num w:numId="7">
    <w:abstractNumId w:val="35"/>
  </w:num>
  <w:num w:numId="8">
    <w:abstractNumId w:val="23"/>
  </w:num>
  <w:num w:numId="9">
    <w:abstractNumId w:val="2"/>
  </w:num>
  <w:num w:numId="10">
    <w:abstractNumId w:val="11"/>
  </w:num>
  <w:num w:numId="11">
    <w:abstractNumId w:val="18"/>
  </w:num>
  <w:num w:numId="12">
    <w:abstractNumId w:val="0"/>
  </w:num>
  <w:num w:numId="13">
    <w:abstractNumId w:val="33"/>
  </w:num>
  <w:num w:numId="14">
    <w:abstractNumId w:val="16"/>
  </w:num>
  <w:num w:numId="15">
    <w:abstractNumId w:val="13"/>
  </w:num>
  <w:num w:numId="16">
    <w:abstractNumId w:val="6"/>
  </w:num>
  <w:num w:numId="17">
    <w:abstractNumId w:val="29"/>
  </w:num>
  <w:num w:numId="18">
    <w:abstractNumId w:val="34"/>
  </w:num>
  <w:num w:numId="19">
    <w:abstractNumId w:val="30"/>
  </w:num>
  <w:num w:numId="20">
    <w:abstractNumId w:val="8"/>
  </w:num>
  <w:num w:numId="21">
    <w:abstractNumId w:val="27"/>
  </w:num>
  <w:num w:numId="22">
    <w:abstractNumId w:val="4"/>
  </w:num>
  <w:num w:numId="23">
    <w:abstractNumId w:val="15"/>
  </w:num>
  <w:num w:numId="24">
    <w:abstractNumId w:val="14"/>
  </w:num>
  <w:num w:numId="25">
    <w:abstractNumId w:val="28"/>
  </w:num>
  <w:num w:numId="26">
    <w:abstractNumId w:val="1"/>
  </w:num>
  <w:num w:numId="27">
    <w:abstractNumId w:val="25"/>
  </w:num>
  <w:num w:numId="28">
    <w:abstractNumId w:val="20"/>
  </w:num>
  <w:num w:numId="29">
    <w:abstractNumId w:val="31"/>
  </w:num>
  <w:num w:numId="30">
    <w:abstractNumId w:val="26"/>
  </w:num>
  <w:num w:numId="31">
    <w:abstractNumId w:val="21"/>
  </w:num>
  <w:num w:numId="32">
    <w:abstractNumId w:val="5"/>
  </w:num>
  <w:num w:numId="33">
    <w:abstractNumId w:val="32"/>
  </w:num>
  <w:num w:numId="34">
    <w:abstractNumId w:val="3"/>
  </w:num>
  <w:num w:numId="35">
    <w:abstractNumId w:val="17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E66FB"/>
    <w:rsid w:val="000F0B99"/>
    <w:rsid w:val="000F2626"/>
    <w:rsid w:val="000F5758"/>
    <w:rsid w:val="000F5D21"/>
    <w:rsid w:val="001104BD"/>
    <w:rsid w:val="00114C1A"/>
    <w:rsid w:val="00122E49"/>
    <w:rsid w:val="001236C3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5F1B"/>
    <w:rsid w:val="00286F2F"/>
    <w:rsid w:val="00291754"/>
    <w:rsid w:val="002935AC"/>
    <w:rsid w:val="00294C0C"/>
    <w:rsid w:val="00296F5C"/>
    <w:rsid w:val="00297CC4"/>
    <w:rsid w:val="002A5227"/>
    <w:rsid w:val="002A54C6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119F0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D03F9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1916"/>
    <w:rsid w:val="007D4D8F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2BDB"/>
    <w:rsid w:val="00937A36"/>
    <w:rsid w:val="009406D5"/>
    <w:rsid w:val="00945CB0"/>
    <w:rsid w:val="00946B7A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85EB0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1A9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2A97"/>
    <w:rsid w:val="00E23040"/>
    <w:rsid w:val="00E233F4"/>
    <w:rsid w:val="00E30D0B"/>
    <w:rsid w:val="00E31DBB"/>
    <w:rsid w:val="00E36C39"/>
    <w:rsid w:val="00E46187"/>
    <w:rsid w:val="00E467DF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94BDA"/>
    <w:rsid w:val="00EA6B25"/>
    <w:rsid w:val="00EB2579"/>
    <w:rsid w:val="00EB6503"/>
    <w:rsid w:val="00EC0360"/>
    <w:rsid w:val="00EC1940"/>
    <w:rsid w:val="00EC426C"/>
    <w:rsid w:val="00EC56A3"/>
    <w:rsid w:val="00EC761A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A65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Tadlánek Tomáš</cp:lastModifiedBy>
  <cp:revision>2</cp:revision>
  <cp:lastPrinted>2022-05-10T10:19:00Z</cp:lastPrinted>
  <dcterms:created xsi:type="dcterms:W3CDTF">2022-06-03T08:51:00Z</dcterms:created>
  <dcterms:modified xsi:type="dcterms:W3CDTF">2022-06-03T08:51:00Z</dcterms:modified>
</cp:coreProperties>
</file>