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79" w:rsidRDefault="00295C79" w:rsidP="00295C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kontaktu z rodzicami w przypadku pogorszenia się stanu zdrowia ucznia</w:t>
      </w:r>
    </w:p>
    <w:p w:rsidR="00295C79" w:rsidRDefault="00295C79" w:rsidP="00295C79">
      <w:pPr>
        <w:ind w:left="720"/>
        <w:contextualSpacing/>
        <w:rPr>
          <w:b/>
          <w:sz w:val="24"/>
          <w:szCs w:val="24"/>
        </w:rPr>
      </w:pP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trwającej epidemii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przez cały czas pobytu uczniów w szkole nauczyciele mają obowiązek obserwować uczniów i monitorować ich stan zdrowia.  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>
        <w:rPr>
          <w:bCs/>
          <w:sz w:val="24"/>
          <w:szCs w:val="24"/>
        </w:rPr>
        <w:t xml:space="preserve"> zaobserwowania objawów chorobowych</w:t>
      </w:r>
      <w:r>
        <w:rPr>
          <w:sz w:val="24"/>
          <w:szCs w:val="24"/>
        </w:rPr>
        <w:t xml:space="preserve"> lub uzyskania od ucznia informacji o złym samopoczuciu nauczyciel ma obowiązek natychmiast powiadomić dyrektora szkoły. 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niezwłocznie powiadamia rodziców o złym stanie zdrowia ucznia, korzystając z uzgodnionej z nimi ścieżki szybkiej komunikacji - przesyła wiadomość na podany adres a-mail lub zadzwoni pod wskazany numer telefonu.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Rodzice, dla których drogą szybkiej komunikacji jest wiadomość a-mail zobowiązani są do systematycznego przeglądania poczty. 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</w:t>
      </w:r>
      <w:r>
        <w:rPr>
          <w:bCs/>
          <w:sz w:val="24"/>
          <w:szCs w:val="24"/>
        </w:rPr>
        <w:t>powiadomieni o stanie zdrowia dziecka i występujących objawach</w:t>
      </w:r>
      <w:r>
        <w:rPr>
          <w:sz w:val="24"/>
          <w:szCs w:val="24"/>
        </w:rPr>
        <w:t xml:space="preserve"> zobowiązani są do przybycia do szkoły i przejęcia opieki nad dzieckiem tak szybko jak to możliwe.</w:t>
      </w:r>
    </w:p>
    <w:p w:rsidR="00295C79" w:rsidRDefault="00295C79" w:rsidP="00295C7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przypadku objawów nieświadczących o zakażeniu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rodzice powinni zabrać dziecko do domu i umówić wizytę u lekarza.  </w:t>
      </w:r>
    </w:p>
    <w:p w:rsidR="00295C79" w:rsidRDefault="00295C79" w:rsidP="00295C79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Gdyby pojawiały się objawy właściwe dla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powinni bezzwłocznie skontaktować się</w:t>
      </w:r>
      <w:r>
        <w:rPr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295C79" w:rsidRDefault="00295C79" w:rsidP="00295C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:rsidR="00295C79" w:rsidRDefault="00295C79" w:rsidP="00295C79"/>
    <w:p w:rsidR="00403B18" w:rsidRDefault="00403B18">
      <w:bookmarkStart w:id="0" w:name="_GoBack"/>
      <w:bookmarkEnd w:id="0"/>
    </w:p>
    <w:sectPr w:rsidR="004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9"/>
    <w:rsid w:val="00295C79"/>
    <w:rsid w:val="004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2DDA-DE22-413E-92EE-36A12D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C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2020-08-29T13:41:00Z</dcterms:created>
  <dcterms:modified xsi:type="dcterms:W3CDTF">2020-08-29T13:41:00Z</dcterms:modified>
</cp:coreProperties>
</file>